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145DE" w14:textId="77777777" w:rsidR="00B32C0F" w:rsidRPr="00AF2095" w:rsidRDefault="00B32C0F" w:rsidP="008A5B2E">
      <w:pPr>
        <w:bidi/>
        <w:spacing w:after="0" w:line="20" w:lineRule="atLeast"/>
        <w:jc w:val="center"/>
        <w:rPr>
          <w:rFonts w:ascii="Traditional Arabic" w:hAnsi="Traditional Arabic" w:cs="Traditional Arabic"/>
          <w:sz w:val="36"/>
          <w:szCs w:val="36"/>
        </w:rPr>
      </w:pPr>
      <w:r w:rsidRPr="00AF2095">
        <w:rPr>
          <w:rFonts w:ascii="Traditional Arabic" w:hAnsi="Traditional Arabic" w:cs="Traditional Arabic"/>
          <w:sz w:val="36"/>
          <w:szCs w:val="36"/>
          <w:rtl/>
        </w:rPr>
        <w:t>خطبة الجمعة</w:t>
      </w:r>
    </w:p>
    <w:p w14:paraId="0BC2078E" w14:textId="77777777" w:rsidR="00B32C0F" w:rsidRPr="00AF2095" w:rsidRDefault="00B32C0F" w:rsidP="008A5B2E">
      <w:pPr>
        <w:bidi/>
        <w:spacing w:after="0" w:line="20" w:lineRule="atLeast"/>
        <w:jc w:val="center"/>
        <w:rPr>
          <w:rFonts w:ascii="Traditional Arabic" w:hAnsi="Traditional Arabic" w:cs="Traditional Arabic"/>
          <w:sz w:val="36"/>
          <w:szCs w:val="36"/>
        </w:rPr>
      </w:pPr>
      <w:r w:rsidRPr="00AF2095">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2DA88504" w14:textId="77777777" w:rsidR="00B32C0F" w:rsidRPr="00AF2095" w:rsidRDefault="00B32C0F" w:rsidP="008A5B2E">
      <w:pPr>
        <w:bidi/>
        <w:spacing w:after="0" w:line="20" w:lineRule="atLeast"/>
        <w:jc w:val="center"/>
        <w:rPr>
          <w:rFonts w:ascii="Traditional Arabic" w:hAnsi="Traditional Arabic" w:cs="Traditional Arabic"/>
          <w:sz w:val="36"/>
          <w:szCs w:val="36"/>
          <w:rtl/>
        </w:rPr>
      </w:pPr>
      <w:r w:rsidRPr="00AF2095">
        <w:rPr>
          <w:rFonts w:ascii="Traditional Arabic" w:hAnsi="Traditional Arabic" w:cs="Traditional Arabic"/>
          <w:sz w:val="36"/>
          <w:szCs w:val="36"/>
          <w:rtl/>
        </w:rPr>
        <w:t xml:space="preserve">الخليفة الخامس للمسيح الموعود والإمام المهدي </w:t>
      </w:r>
      <w:r w:rsidRPr="00AF2095">
        <w:rPr>
          <w:rFonts w:ascii="Traditional Arabic" w:hAnsi="Traditional Arabic" w:cs="Traditional Arabic"/>
          <w:sz w:val="36"/>
          <w:szCs w:val="36"/>
        </w:rPr>
        <w:t xml:space="preserve"> </w:t>
      </w:r>
      <w:r w:rsidRPr="00AF2095">
        <w:rPr>
          <w:rFonts w:ascii="Traditional Arabic" w:hAnsi="Traditional Arabic" w:cs="Traditional Arabic"/>
          <w:sz w:val="36"/>
          <w:szCs w:val="36"/>
        </w:rPr>
        <w:sym w:font="AGA Arabesque" w:char="F075"/>
      </w:r>
    </w:p>
    <w:p w14:paraId="3503B2CC" w14:textId="77777777" w:rsidR="00B32C0F" w:rsidRPr="00AF2095" w:rsidRDefault="00B32C0F" w:rsidP="008A5B2E">
      <w:pPr>
        <w:bidi/>
        <w:spacing w:after="0" w:line="20" w:lineRule="atLeast"/>
        <w:jc w:val="center"/>
        <w:rPr>
          <w:rFonts w:ascii="Traditional Arabic" w:hAnsi="Traditional Arabic" w:cs="Traditional Arabic"/>
          <w:sz w:val="36"/>
          <w:szCs w:val="36"/>
        </w:rPr>
      </w:pPr>
      <w:r w:rsidRPr="00AF2095">
        <w:rPr>
          <w:rFonts w:ascii="Traditional Arabic" w:hAnsi="Traditional Arabic" w:cs="Traditional Arabic"/>
          <w:sz w:val="36"/>
          <w:szCs w:val="36"/>
          <w:rtl/>
        </w:rPr>
        <w:t>بتاريخ 9/5/2003</w:t>
      </w:r>
    </w:p>
    <w:p w14:paraId="69EF111D" w14:textId="77777777" w:rsidR="00B32C0F" w:rsidRPr="00AF2095" w:rsidRDefault="00B32C0F" w:rsidP="008A5B2E">
      <w:pPr>
        <w:bidi/>
        <w:spacing w:after="0" w:line="20" w:lineRule="atLeast"/>
        <w:jc w:val="center"/>
        <w:rPr>
          <w:rFonts w:ascii="Traditional Arabic" w:hAnsi="Traditional Arabic" w:cs="Traditional Arabic"/>
          <w:sz w:val="36"/>
          <w:szCs w:val="36"/>
        </w:rPr>
      </w:pPr>
      <w:r w:rsidRPr="00AF2095">
        <w:rPr>
          <w:rFonts w:ascii="Traditional Arabic" w:hAnsi="Traditional Arabic" w:cs="Traditional Arabic"/>
          <w:sz w:val="36"/>
          <w:szCs w:val="36"/>
          <w:rtl/>
        </w:rPr>
        <w:t>في مسجد فضل بلندن بريطانيا</w:t>
      </w:r>
    </w:p>
    <w:p w14:paraId="1370754B" w14:textId="77777777" w:rsidR="00B32C0F" w:rsidRPr="00AF2095" w:rsidRDefault="00B32C0F" w:rsidP="008A5B2E">
      <w:pPr>
        <w:bidi/>
        <w:spacing w:after="0" w:line="20" w:lineRule="atLeast"/>
        <w:jc w:val="center"/>
        <w:rPr>
          <w:rFonts w:ascii="Traditional Arabic" w:hAnsi="Traditional Arabic" w:cs="Traditional Arabic"/>
          <w:sz w:val="36"/>
          <w:szCs w:val="36"/>
        </w:rPr>
      </w:pPr>
      <w:r w:rsidRPr="00AF2095">
        <w:rPr>
          <w:rFonts w:ascii="Traditional Arabic" w:hAnsi="Traditional Arabic" w:cs="Traditional Arabic"/>
          <w:sz w:val="36"/>
          <w:szCs w:val="36"/>
        </w:rPr>
        <w:t>*****</w:t>
      </w:r>
    </w:p>
    <w:p w14:paraId="5C5081AE" w14:textId="77777777" w:rsidR="00B32C0F" w:rsidRPr="00AF2095" w:rsidRDefault="00B32C0F" w:rsidP="008D662B">
      <w:pPr>
        <w:shd w:val="clear" w:color="auto" w:fill="FFFFFF"/>
        <w:bidi/>
        <w:spacing w:after="0" w:line="20" w:lineRule="atLeast"/>
        <w:jc w:val="both"/>
        <w:rPr>
          <w:rFonts w:ascii="Traditional Arabic" w:hAnsi="Traditional Arabic" w:cs="Traditional Arabic"/>
          <w:sz w:val="36"/>
          <w:szCs w:val="36"/>
          <w:rtl/>
          <w:lang w:bidi="ur-PK"/>
        </w:rPr>
      </w:pPr>
      <w:r w:rsidRPr="00AF2095">
        <w:rPr>
          <w:rFonts w:ascii="Traditional Arabic" w:hAnsi="Traditional Arabic" w:cs="Traditional Arabic"/>
          <w:sz w:val="36"/>
          <w:szCs w:val="36"/>
          <w:rtl/>
        </w:rPr>
        <w:t>أشهد أن لا إله إلا الله وحده لا شريك له، وأشهد أن محمّدًا عبده ورسوله. أما بعد فأعوذ بالله من الشيطان الرّجيم.</w:t>
      </w:r>
      <w:r w:rsidRPr="00AF2095">
        <w:rPr>
          <w:rFonts w:ascii="Traditional Arabic" w:hAnsi="Traditional Arabic" w:cs="Traditional Arabic"/>
          <w:sz w:val="36"/>
          <w:szCs w:val="36"/>
        </w:rPr>
        <w:sym w:font="AGA Arabesque" w:char="F05D"/>
      </w:r>
      <w:r w:rsidRPr="00AF2095">
        <w:rPr>
          <w:rFonts w:ascii="Traditional Arabic" w:hAnsi="Traditional Arabic" w:cs="Traditional Arabic"/>
          <w:sz w:val="36"/>
          <w:szCs w:val="36"/>
        </w:rPr>
        <w:t xml:space="preserve"> </w:t>
      </w:r>
      <w:r w:rsidRPr="00AF2095">
        <w:rPr>
          <w:rFonts w:ascii="Traditional Arabic" w:hAnsi="Traditional Arabic" w:cs="Traditional Arabic"/>
          <w:sz w:val="36"/>
          <w:szCs w:val="36"/>
          <w:rtl/>
        </w:rPr>
        <w:t>بسْمِ الله الرَّحْمَن الرَّحيم * الْحَمْدُ لله رَبِّ الْعَالَمينَ * الرَّحْمَ</w:t>
      </w:r>
      <w:r w:rsidR="008A5B2E" w:rsidRPr="00AF2095">
        <w:rPr>
          <w:rFonts w:ascii="Traditional Arabic" w:hAnsi="Traditional Arabic" w:cs="Traditional Arabic"/>
          <w:sz w:val="36"/>
          <w:szCs w:val="36"/>
          <w:rtl/>
        </w:rPr>
        <w:t>ن الرَّحيم * مَالك يوْم الدِّين</w:t>
      </w:r>
      <w:r w:rsidRPr="00AF2095">
        <w:rPr>
          <w:rFonts w:ascii="Traditional Arabic" w:hAnsi="Traditional Arabic" w:cs="Traditional Arabic"/>
          <w:sz w:val="36"/>
          <w:szCs w:val="36"/>
          <w:rtl/>
        </w:rPr>
        <w:t>* إيَّاكَ نعْبُدُ وَإيَّاكَ نَسْتَعينُ * اهْدنَا الصِّرَاطَ الْمُسْتَقيمَ * صِرَاط الَّذِينَ أَنعَمْتَ عَلَيْهِمْ غَيْرِ الْمَغْضُوب عَلَيْهمْ وَلا الضَّالِّينَ</w:t>
      </w:r>
      <w:r w:rsidRPr="00AF2095">
        <w:rPr>
          <w:rFonts w:ascii="Traditional Arabic" w:hAnsi="Traditional Arabic" w:cs="Traditional Arabic"/>
          <w:sz w:val="36"/>
          <w:szCs w:val="36"/>
        </w:rPr>
        <w:sym w:font="AGA Arabesque" w:char="F05B"/>
      </w:r>
      <w:r w:rsidRPr="00AF2095">
        <w:rPr>
          <w:rFonts w:ascii="Traditional Arabic" w:hAnsi="Traditional Arabic" w:cs="Traditional Arabic"/>
          <w:sz w:val="36"/>
          <w:szCs w:val="36"/>
          <w:rtl/>
        </w:rPr>
        <w:t>، آمين</w:t>
      </w:r>
      <w:r w:rsidRPr="00AF2095">
        <w:rPr>
          <w:rFonts w:ascii="Traditional Arabic" w:hAnsi="Traditional Arabic" w:cs="Traditional Arabic"/>
          <w:sz w:val="36"/>
          <w:szCs w:val="36"/>
        </w:rPr>
        <w:t>.</w:t>
      </w:r>
      <w:r w:rsidRPr="00AF2095">
        <w:rPr>
          <w:rFonts w:ascii="Traditional Arabic" w:hAnsi="Traditional Arabic" w:cs="Traditional Arabic"/>
          <w:sz w:val="36"/>
          <w:szCs w:val="36"/>
          <w:rtl/>
          <w:lang w:bidi="ur-PK"/>
        </w:rPr>
        <w:t xml:space="preserve"> </w:t>
      </w:r>
    </w:p>
    <w:p w14:paraId="178BDC56" w14:textId="653E180B" w:rsidR="00B32C0F" w:rsidRPr="00AF2095" w:rsidRDefault="00B32C0F" w:rsidP="008D662B">
      <w:pPr>
        <w:shd w:val="clear" w:color="auto" w:fill="FFFFFF"/>
        <w:bidi/>
        <w:spacing w:after="0" w:line="20" w:lineRule="atLeast"/>
        <w:jc w:val="both"/>
        <w:rPr>
          <w:rFonts w:ascii="Traditional Arabic" w:eastAsia="Times New Roman" w:hAnsi="Traditional Arabic" w:cs="Traditional Arabic"/>
          <w:sz w:val="36"/>
          <w:szCs w:val="36"/>
          <w:rtl/>
          <w:lang w:eastAsia="en-GB"/>
        </w:rPr>
      </w:pPr>
      <w:r w:rsidRPr="00AF2095">
        <w:rPr>
          <w:rFonts w:ascii="Traditional Arabic" w:eastAsia="Times New Roman" w:hAnsi="Traditional Arabic" w:cs="Traditional Arabic"/>
          <w:color w:val="000000"/>
          <w:sz w:val="36"/>
          <w:szCs w:val="36"/>
          <w:shd w:val="clear" w:color="auto" w:fill="FFFFFF"/>
          <w:lang w:eastAsia="en-GB"/>
        </w:rPr>
        <w:sym w:font="AGA Arabesque" w:char="F05D"/>
      </w:r>
      <w:r w:rsidRPr="00AF2095">
        <w:rPr>
          <w:rFonts w:ascii="Traditional Arabic" w:eastAsia="Times New Roman" w:hAnsi="Traditional Arabic" w:cs="Traditional Arabic"/>
          <w:sz w:val="36"/>
          <w:szCs w:val="36"/>
          <w:rtl/>
          <w:lang w:eastAsia="en-GB"/>
        </w:rPr>
        <w:t>يَا أَيُّهَا الَّذِينَ آَمَنُوا كُونُوا قَوَّامِينَ لِلَّهِ شُهَدَاءَ بِالْقِسْطِ وَلَا يَجْرِمَنَّكُمْ شَنَآَنُ قَوْمٍ عَلَى أَلَّا تَعْدِلُوا اعْدِلُوا هُوَ أَقْرَبُ لِلتَّقْوَى وَاتَّقُوا اللَّهَ إِنَّ اللَّهَ خَبِيرٌ بِمَا تَعْمَلُونَ</w:t>
      </w:r>
      <w:r w:rsidRPr="00AF2095">
        <w:rPr>
          <w:rFonts w:ascii="Traditional Arabic" w:eastAsia="Times New Roman" w:hAnsi="Traditional Arabic" w:cs="Traditional Arabic"/>
          <w:color w:val="000000"/>
          <w:sz w:val="36"/>
          <w:szCs w:val="36"/>
          <w:shd w:val="clear" w:color="auto" w:fill="FFFFFF"/>
          <w:lang w:eastAsia="en-GB"/>
        </w:rPr>
        <w:sym w:font="AGA Arabesque" w:char="F05B"/>
      </w:r>
      <w:r w:rsidRPr="00AF2095">
        <w:rPr>
          <w:rFonts w:ascii="Traditional Arabic" w:eastAsia="Times New Roman" w:hAnsi="Traditional Arabic" w:cs="Traditional Arabic"/>
          <w:sz w:val="36"/>
          <w:szCs w:val="36"/>
          <w:rtl/>
          <w:lang w:eastAsia="en-GB"/>
        </w:rPr>
        <w:t xml:space="preserve"> (المائدة</w:t>
      </w:r>
      <w:r w:rsidR="00931739">
        <w:rPr>
          <w:rFonts w:ascii="Traditional Arabic" w:eastAsia="Times New Roman" w:hAnsi="Traditional Arabic" w:cs="Traditional Arabic" w:hint="cs"/>
          <w:sz w:val="36"/>
          <w:szCs w:val="36"/>
          <w:rtl/>
          <w:lang w:eastAsia="en-GB"/>
        </w:rPr>
        <w:t>:</w:t>
      </w:r>
      <w:r w:rsidRPr="00AF2095">
        <w:rPr>
          <w:rFonts w:ascii="Traditional Arabic" w:eastAsia="Times New Roman" w:hAnsi="Traditional Arabic" w:cs="Traditional Arabic"/>
          <w:sz w:val="36"/>
          <w:szCs w:val="36"/>
          <w:rtl/>
          <w:lang w:eastAsia="en-GB"/>
        </w:rPr>
        <w:t xml:space="preserve"> </w:t>
      </w:r>
      <w:r w:rsidR="00931739">
        <w:rPr>
          <w:rFonts w:ascii="Traditional Arabic" w:eastAsia="Times New Roman" w:hAnsi="Traditional Arabic" w:cs="Traditional Arabic" w:hint="cs"/>
          <w:sz w:val="36"/>
          <w:szCs w:val="36"/>
          <w:rtl/>
          <w:lang w:eastAsia="en-GB"/>
        </w:rPr>
        <w:t>9</w:t>
      </w:r>
      <w:r w:rsidRPr="00AF2095">
        <w:rPr>
          <w:rFonts w:ascii="Traditional Arabic" w:eastAsia="Times New Roman" w:hAnsi="Traditional Arabic" w:cs="Traditional Arabic"/>
          <w:sz w:val="36"/>
          <w:szCs w:val="36"/>
          <w:rtl/>
          <w:lang w:eastAsia="en-GB"/>
        </w:rPr>
        <w:t>)</w:t>
      </w:r>
    </w:p>
    <w:p w14:paraId="6B9086D6" w14:textId="77777777" w:rsidR="00537967" w:rsidRPr="00AF2095" w:rsidRDefault="00537967" w:rsidP="008D662B">
      <w:pPr>
        <w:pStyle w:val="font-claude-response-body"/>
        <w:bidi/>
        <w:spacing w:before="0" w:beforeAutospacing="0" w:after="0" w:afterAutospacing="0" w:line="20" w:lineRule="atLeast"/>
        <w:jc w:val="both"/>
        <w:rPr>
          <w:rFonts w:ascii="Traditional Arabic" w:hAnsi="Traditional Arabic" w:cs="Traditional Arabic"/>
          <w:sz w:val="36"/>
          <w:szCs w:val="36"/>
          <w:rtl/>
        </w:rPr>
      </w:pPr>
      <w:r w:rsidRPr="00AF2095">
        <w:rPr>
          <w:rFonts w:ascii="Traditional Arabic" w:hAnsi="Traditional Arabic" w:cs="Traditional Arabic"/>
          <w:sz w:val="36"/>
          <w:szCs w:val="36"/>
          <w:rtl/>
        </w:rPr>
        <w:t xml:space="preserve">كان خليفة المسيح الرابع رحمه الله تعالى قد بدأ سلسلة من الخطب حول صفات الله تعالى، وسأحاول أنا أيضًا أن أواصل ذلك حاليًا. كان حضرته رحمه الله يتحدث عن صفة الخبير. </w:t>
      </w:r>
    </w:p>
    <w:p w14:paraId="2291B768" w14:textId="77777777" w:rsidR="00537967" w:rsidRPr="00AB4552" w:rsidRDefault="00537967" w:rsidP="008D662B">
      <w:pPr>
        <w:pStyle w:val="font-claude-response-body"/>
        <w:bidi/>
        <w:spacing w:before="0" w:beforeAutospacing="0" w:after="0" w:afterAutospacing="0" w:line="20" w:lineRule="atLeast"/>
        <w:jc w:val="both"/>
        <w:rPr>
          <w:rFonts w:ascii="Traditional Arabic" w:hAnsi="Traditional Arabic" w:cs="Traditional Arabic"/>
          <w:b/>
          <w:bCs/>
          <w:sz w:val="36"/>
          <w:szCs w:val="36"/>
        </w:rPr>
      </w:pPr>
      <w:r w:rsidRPr="00AB4552">
        <w:rPr>
          <w:rFonts w:ascii="Traditional Arabic" w:hAnsi="Traditional Arabic" w:cs="Traditional Arabic"/>
          <w:b/>
          <w:bCs/>
          <w:sz w:val="36"/>
          <w:szCs w:val="36"/>
          <w:rtl/>
        </w:rPr>
        <w:t xml:space="preserve">ردة فعل الصحف الباكستانية الدنيء على وفاة الخليفة الرابع </w:t>
      </w:r>
      <w:r w:rsidRPr="00AB4552">
        <w:rPr>
          <w:rFonts w:ascii="Traditional Arabic" w:hAnsi="Traditional Arabic" w:cs="Traditional Arabic"/>
          <w:b/>
          <w:bCs/>
          <w:sz w:val="36"/>
          <w:szCs w:val="36"/>
        </w:rPr>
        <w:sym w:font="AGA Arabesque" w:char="F074"/>
      </w:r>
      <w:r w:rsidRPr="00AB4552">
        <w:rPr>
          <w:rFonts w:ascii="Traditional Arabic" w:hAnsi="Traditional Arabic" w:cs="Traditional Arabic"/>
          <w:b/>
          <w:bCs/>
          <w:sz w:val="36"/>
          <w:szCs w:val="36"/>
          <w:rtl/>
        </w:rPr>
        <w:t xml:space="preserve"> </w:t>
      </w:r>
    </w:p>
    <w:p w14:paraId="4B35C767" w14:textId="2F06E01B" w:rsidR="00537967" w:rsidRPr="00AF2095" w:rsidRDefault="00537967" w:rsidP="008D662B">
      <w:pPr>
        <w:pStyle w:val="font-claude-response-body"/>
        <w:bidi/>
        <w:spacing w:before="0" w:beforeAutospacing="0" w:after="0" w:afterAutospacing="0" w:line="20" w:lineRule="atLeast"/>
        <w:jc w:val="both"/>
        <w:rPr>
          <w:rFonts w:ascii="Traditional Arabic" w:hAnsi="Traditional Arabic" w:cs="Traditional Arabic"/>
          <w:sz w:val="36"/>
          <w:szCs w:val="36"/>
          <w:rtl/>
        </w:rPr>
      </w:pPr>
      <w:r w:rsidRPr="00AF2095">
        <w:rPr>
          <w:rFonts w:ascii="Traditional Arabic" w:hAnsi="Traditional Arabic" w:cs="Traditional Arabic"/>
          <w:sz w:val="36"/>
          <w:szCs w:val="36"/>
          <w:rtl/>
        </w:rPr>
        <w:t xml:space="preserve">لكن يؤسفني أن المسلمين اليوم قد نسوا هذا الأمر </w:t>
      </w:r>
      <w:r w:rsidRPr="00AF2095">
        <w:rPr>
          <w:rFonts w:ascii="Traditional Arabic" w:hAnsi="Traditional Arabic" w:cs="Traditional Arabic"/>
          <w:sz w:val="36"/>
          <w:szCs w:val="36"/>
          <w:rtl/>
          <w:lang w:bidi="ar-SY"/>
        </w:rPr>
        <w:t xml:space="preserve">الإلهي </w:t>
      </w:r>
      <w:r w:rsidRPr="00AF2095">
        <w:rPr>
          <w:rFonts w:ascii="Traditional Arabic" w:hAnsi="Traditional Arabic" w:cs="Traditional Arabic"/>
          <w:sz w:val="36"/>
          <w:szCs w:val="36"/>
          <w:rtl/>
        </w:rPr>
        <w:t xml:space="preserve">مثل كثير من الأوامر الأخرى، ويعتقدون بأن الله تعالى غير مطّلع على ما يقولونه أو يفعلونه. فهؤلاء الناس لا يعترفون إلا بالتفسير الذي يوافق أهواءهم، ولا يرفعون إلى منزلة الأحكام إلا ما ينسجم مع رغباتهم. وعند وفاة الخليفة الرابع رحمه الله، تجلّى مثال من الانحطاط في الأخلاق والضلال فيما نشرته بعض الصحف في باكستان؛ حتى إن المرء لا يملك أمام ذلك إلا أن يقول: </w:t>
      </w:r>
      <w:r w:rsidRPr="00AF2095">
        <w:rPr>
          <w:rStyle w:val="Strong"/>
          <w:rFonts w:ascii="Traditional Arabic" w:eastAsia="Calibri" w:hAnsi="Traditional Arabic" w:cs="Traditional Arabic"/>
          <w:b w:val="0"/>
          <w:bCs w:val="0"/>
          <w:sz w:val="36"/>
          <w:szCs w:val="36"/>
          <w:rtl/>
        </w:rPr>
        <w:t>إنا لله وإنا إليه راجعون.</w:t>
      </w:r>
      <w:r w:rsidRPr="00AF2095">
        <w:rPr>
          <w:rFonts w:ascii="Traditional Arabic" w:hAnsi="Traditional Arabic" w:cs="Traditional Arabic"/>
          <w:sz w:val="36"/>
          <w:szCs w:val="36"/>
          <w:rtl/>
        </w:rPr>
        <w:t xml:space="preserve"> على أي</w:t>
      </w:r>
      <w:r w:rsidR="00192BB9" w:rsidRPr="00AF2095">
        <w:rPr>
          <w:rFonts w:ascii="Traditional Arabic" w:hAnsi="Traditional Arabic" w:cs="Traditional Arabic" w:hint="cs"/>
          <w:sz w:val="36"/>
          <w:szCs w:val="36"/>
          <w:rtl/>
        </w:rPr>
        <w:t>ة</w:t>
      </w:r>
      <w:r w:rsidRPr="00AF2095">
        <w:rPr>
          <w:rFonts w:ascii="Traditional Arabic" w:hAnsi="Traditional Arabic" w:cs="Traditional Arabic"/>
          <w:sz w:val="36"/>
          <w:szCs w:val="36"/>
          <w:rtl/>
        </w:rPr>
        <w:t xml:space="preserve"> حال، وفقًا للنبوءات كان لا بد أن يحدث ذلك، مما يزيد إيماننا بأن الله الخبير قد أخبر النبي </w:t>
      </w:r>
      <w:r w:rsidRPr="00AF2095">
        <w:rPr>
          <w:rFonts w:ascii="Traditional Arabic" w:hAnsi="Traditional Arabic" w:cs="Traditional Arabic"/>
          <w:sz w:val="36"/>
          <w:szCs w:val="36"/>
        </w:rPr>
        <w:sym w:font="AGA Arabesque" w:char="F072"/>
      </w:r>
      <w:r w:rsidRPr="00AF2095">
        <w:rPr>
          <w:rFonts w:ascii="Traditional Arabic" w:hAnsi="Traditional Arabic" w:cs="Traditional Arabic"/>
          <w:sz w:val="36"/>
          <w:szCs w:val="36"/>
          <w:rtl/>
        </w:rPr>
        <w:t xml:space="preserve"> مسبقًا عن هذه الأحوال. واليوم نرى تحقق تلك الأخبار بأعيننا. من بين ما أخبر به النبي </w:t>
      </w:r>
      <w:r w:rsidRPr="00AF2095">
        <w:rPr>
          <w:rFonts w:ascii="Traditional Arabic" w:hAnsi="Traditional Arabic" w:cs="Traditional Arabic"/>
          <w:sz w:val="36"/>
          <w:szCs w:val="36"/>
        </w:rPr>
        <w:sym w:font="AGA Arabesque" w:char="F072"/>
      </w:r>
      <w:r w:rsidRPr="00AF2095">
        <w:rPr>
          <w:rFonts w:ascii="Traditional Arabic" w:hAnsi="Traditional Arabic" w:cs="Traditional Arabic"/>
          <w:sz w:val="36"/>
          <w:szCs w:val="36"/>
          <w:rtl/>
        </w:rPr>
        <w:t xml:space="preserve"> عن تغير المسلمين في هذا الزمان، أذكر هنا باختصار نبوءة واحدة بكلمات المصلح الموعود </w:t>
      </w:r>
      <w:r w:rsidRPr="00AF2095">
        <w:rPr>
          <w:rFonts w:ascii="Traditional Arabic" w:hAnsi="Traditional Arabic" w:cs="Traditional Arabic"/>
          <w:sz w:val="36"/>
          <w:szCs w:val="36"/>
        </w:rPr>
        <w:sym w:font="AGA Arabesque" w:char="F074"/>
      </w:r>
      <w:r w:rsidRPr="00AF2095">
        <w:rPr>
          <w:rFonts w:ascii="Traditional Arabic" w:hAnsi="Traditional Arabic" w:cs="Traditional Arabic"/>
          <w:sz w:val="36"/>
          <w:szCs w:val="36"/>
          <w:rtl/>
        </w:rPr>
        <w:t xml:space="preserve">، إذ يقول: </w:t>
      </w:r>
    </w:p>
    <w:p w14:paraId="692FA437" w14:textId="5F579341" w:rsidR="00537967" w:rsidRPr="00AF2095" w:rsidRDefault="00537967" w:rsidP="008D662B">
      <w:pPr>
        <w:pStyle w:val="font-claude-response-body"/>
        <w:bidi/>
        <w:spacing w:before="0" w:beforeAutospacing="0" w:after="0" w:afterAutospacing="0" w:line="20" w:lineRule="atLeast"/>
        <w:jc w:val="both"/>
        <w:rPr>
          <w:rFonts w:ascii="Traditional Arabic" w:hAnsi="Traditional Arabic" w:cs="Traditional Arabic"/>
          <w:sz w:val="36"/>
          <w:szCs w:val="36"/>
          <w:rtl/>
        </w:rPr>
      </w:pPr>
      <w:r w:rsidRPr="00AF2095">
        <w:rPr>
          <w:rFonts w:ascii="Traditional Arabic" w:hAnsi="Traditional Arabic" w:cs="Traditional Arabic"/>
          <w:sz w:val="36"/>
          <w:szCs w:val="36"/>
          <w:rtl/>
        </w:rPr>
        <w:t xml:space="preserve">إن أحد التغيرات التي أخبر بها النبي </w:t>
      </w:r>
      <w:r w:rsidRPr="00AF2095">
        <w:rPr>
          <w:rFonts w:ascii="Traditional Arabic" w:hAnsi="Traditional Arabic" w:cs="Traditional Arabic"/>
          <w:sz w:val="36"/>
          <w:szCs w:val="36"/>
        </w:rPr>
        <w:sym w:font="AGA Arabesque" w:char="F072"/>
      </w:r>
      <w:r w:rsidRPr="00AF2095">
        <w:rPr>
          <w:rFonts w:ascii="Traditional Arabic" w:hAnsi="Traditional Arabic" w:cs="Traditional Arabic"/>
          <w:sz w:val="36"/>
          <w:szCs w:val="36"/>
          <w:rtl/>
        </w:rPr>
        <w:t xml:space="preserve"> بحدو</w:t>
      </w:r>
      <w:r w:rsidR="00192BB9" w:rsidRPr="00AF2095">
        <w:rPr>
          <w:rFonts w:ascii="Traditional Arabic" w:hAnsi="Traditional Arabic" w:cs="Traditional Arabic" w:hint="cs"/>
          <w:sz w:val="36"/>
          <w:szCs w:val="36"/>
          <w:rtl/>
        </w:rPr>
        <w:t>ث</w:t>
      </w:r>
      <w:r w:rsidRPr="00AF2095">
        <w:rPr>
          <w:rFonts w:ascii="Traditional Arabic" w:hAnsi="Traditional Arabic" w:cs="Traditional Arabic"/>
          <w:sz w:val="36"/>
          <w:szCs w:val="36"/>
          <w:rtl/>
        </w:rPr>
        <w:t>ه في المسلمين هو أن الناس سيحسبون الزكاة غرامةً. وهذا ما رواه البز</w:t>
      </w:r>
      <w:r w:rsidR="00931739">
        <w:rPr>
          <w:rFonts w:ascii="Traditional Arabic" w:hAnsi="Traditional Arabic" w:cs="Traditional Arabic" w:hint="cs"/>
          <w:sz w:val="36"/>
          <w:szCs w:val="36"/>
          <w:rtl/>
        </w:rPr>
        <w:t>َّ</w:t>
      </w:r>
      <w:r w:rsidRPr="00AF2095">
        <w:rPr>
          <w:rFonts w:ascii="Traditional Arabic" w:hAnsi="Traditional Arabic" w:cs="Traditional Arabic"/>
          <w:sz w:val="36"/>
          <w:szCs w:val="36"/>
          <w:rtl/>
        </w:rPr>
        <w:t xml:space="preserve">از عن علي </w:t>
      </w:r>
      <w:r w:rsidRPr="00AF2095">
        <w:rPr>
          <w:rFonts w:ascii="Traditional Arabic" w:hAnsi="Traditional Arabic" w:cs="Traditional Arabic"/>
          <w:sz w:val="36"/>
          <w:szCs w:val="36"/>
        </w:rPr>
        <w:sym w:font="AGA Arabesque" w:char="F074"/>
      </w:r>
      <w:r w:rsidRPr="00AF2095">
        <w:rPr>
          <w:rFonts w:ascii="Traditional Arabic" w:hAnsi="Traditional Arabic" w:cs="Traditional Arabic"/>
          <w:sz w:val="36"/>
          <w:szCs w:val="36"/>
          <w:rtl/>
        </w:rPr>
        <w:t xml:space="preserve">. (حجج الكرامة) واليوم عندما تتنزل المصائب على المسلمين من كل </w:t>
      </w:r>
      <w:r w:rsidRPr="00AF2095">
        <w:rPr>
          <w:rFonts w:ascii="Traditional Arabic" w:hAnsi="Traditional Arabic" w:cs="Traditional Arabic"/>
          <w:sz w:val="36"/>
          <w:szCs w:val="36"/>
          <w:rtl/>
        </w:rPr>
        <w:lastRenderedPageBreak/>
        <w:t xml:space="preserve">جانب، </w:t>
      </w:r>
      <w:r w:rsidR="00192BB9" w:rsidRPr="00AF2095">
        <w:rPr>
          <w:rFonts w:ascii="Traditional Arabic" w:hAnsi="Traditional Arabic" w:cs="Traditional Arabic" w:hint="cs"/>
          <w:sz w:val="36"/>
          <w:szCs w:val="36"/>
          <w:rtl/>
        </w:rPr>
        <w:t>ف</w:t>
      </w:r>
      <w:r w:rsidRPr="00AF2095">
        <w:rPr>
          <w:rFonts w:ascii="Traditional Arabic" w:hAnsi="Traditional Arabic" w:cs="Traditional Arabic"/>
          <w:sz w:val="36"/>
          <w:szCs w:val="36"/>
          <w:rtl/>
        </w:rPr>
        <w:t xml:space="preserve">مهما أدى المسلمون من الصدقات والتبرعات ما عدا الزكاة فهي قليلة. معظم المسلمين يتهربون من أداء الزكاة التي هي فريضة من الله تعالى. وحيثما تُؤخذ الزكاة جبرا وفقًا للأحكام الإسلامية، يدفعون قليلًا على مضض، لكن </w:t>
      </w:r>
      <w:r w:rsidR="00931739">
        <w:rPr>
          <w:rFonts w:ascii="Traditional Arabic" w:hAnsi="Traditional Arabic" w:cs="Traditional Arabic" w:hint="cs"/>
          <w:sz w:val="36"/>
          <w:szCs w:val="36"/>
          <w:rtl/>
        </w:rPr>
        <w:t xml:space="preserve"> عندما</w:t>
      </w:r>
      <w:r w:rsidR="00931739" w:rsidRPr="00AF2095">
        <w:rPr>
          <w:rFonts w:ascii="Traditional Arabic" w:hAnsi="Traditional Arabic" w:cs="Traditional Arabic"/>
          <w:sz w:val="36"/>
          <w:szCs w:val="36"/>
          <w:rtl/>
        </w:rPr>
        <w:t xml:space="preserve"> </w:t>
      </w:r>
      <w:r w:rsidRPr="00AF2095">
        <w:rPr>
          <w:rFonts w:ascii="Traditional Arabic" w:hAnsi="Traditional Arabic" w:cs="Traditional Arabic"/>
          <w:sz w:val="36"/>
          <w:szCs w:val="36"/>
          <w:rtl/>
        </w:rPr>
        <w:t xml:space="preserve">لا تهتم السلطات بذلك، </w:t>
      </w:r>
      <w:r w:rsidR="00192BB9" w:rsidRPr="00AF2095">
        <w:rPr>
          <w:rFonts w:ascii="Traditional Arabic" w:hAnsi="Traditional Arabic" w:cs="Traditional Arabic" w:hint="cs"/>
          <w:sz w:val="36"/>
          <w:szCs w:val="36"/>
          <w:rtl/>
        </w:rPr>
        <w:t>ف</w:t>
      </w:r>
      <w:r w:rsidRPr="00AF2095">
        <w:rPr>
          <w:rFonts w:ascii="Traditional Arabic" w:hAnsi="Traditional Arabic" w:cs="Traditional Arabic"/>
          <w:sz w:val="36"/>
          <w:szCs w:val="36"/>
          <w:rtl/>
        </w:rPr>
        <w:t xml:space="preserve">لا يدفعونها إلا نادرًا. والأمم التي تدفع الزكاة إنما تتخذها مدعاة للرياء وتؤديها بصورة لا يظنها الآخرون زكاة وإنما يحسبونها تبرعا للخدمات الشعبية. (دعوة الأمير) </w:t>
      </w:r>
    </w:p>
    <w:p w14:paraId="63BBBE1A" w14:textId="27A12190" w:rsidR="00537967" w:rsidRPr="00AF2095" w:rsidRDefault="00537967" w:rsidP="008D662B">
      <w:pPr>
        <w:pStyle w:val="font-claude-response-body"/>
        <w:bidi/>
        <w:spacing w:before="0" w:beforeAutospacing="0" w:after="0" w:afterAutospacing="0" w:line="20" w:lineRule="atLeast"/>
        <w:jc w:val="both"/>
        <w:rPr>
          <w:rFonts w:ascii="Traditional Arabic" w:hAnsi="Traditional Arabic" w:cs="Traditional Arabic"/>
          <w:sz w:val="36"/>
          <w:szCs w:val="36"/>
          <w:rtl/>
        </w:rPr>
      </w:pPr>
      <w:r w:rsidRPr="00AF2095">
        <w:rPr>
          <w:rFonts w:ascii="Traditional Arabic" w:hAnsi="Traditional Arabic" w:cs="Traditional Arabic"/>
          <w:sz w:val="36"/>
          <w:szCs w:val="36"/>
          <w:rtl/>
        </w:rPr>
        <w:t>في باكستان، منذ أن بدأ تنفيذ القوانين الإسلامية باهتمام أكبر أصبح دفع الزكاة إلزاميًا، وحال المسلمين هناك أنهم من جهة يسمون الأحمديين غير مسلمين، ومع ذلك يلجأ بعضهم إلى تسجيل أنفسهم كأحمديين في البنوك للتهرب من خصم الزكاة. كما أن بعضهم -</w:t>
      </w:r>
      <w:r w:rsidR="00192BB9" w:rsidRPr="00AF2095">
        <w:rPr>
          <w:rFonts w:ascii="Traditional Arabic" w:hAnsi="Traditional Arabic" w:cs="Traditional Arabic" w:hint="cs"/>
          <w:sz w:val="36"/>
          <w:szCs w:val="36"/>
          <w:rtl/>
        </w:rPr>
        <w:t xml:space="preserve">من </w:t>
      </w:r>
      <w:r w:rsidRPr="00AF2095">
        <w:rPr>
          <w:rFonts w:ascii="Traditional Arabic" w:hAnsi="Traditional Arabic" w:cs="Traditional Arabic"/>
          <w:sz w:val="36"/>
          <w:szCs w:val="36"/>
          <w:rtl/>
        </w:rPr>
        <w:t>الذين أموالهم مودعة في البنوك- يسحبونها قبل يومين من نهاية العام لتجنب احتساب الزكاة عليها. وأما الذين يدفعون الزكاة فإنهم يدفعونها -كما قال المصلح الموعود- رياء من أجل السمعة فقط. ثم لا توجد في أموالهم بركة، ولا يوجد نظام، لذلك تسود الفوضى في توزيع الزكاة بحسب الأخبار التي تنقلها الصحف، وأحيانًا يتشاجر أعضاء لجان الزكاة فيما بينهم وفقًا ل</w:t>
      </w:r>
      <w:r w:rsidR="00192BB9" w:rsidRPr="00AF2095">
        <w:rPr>
          <w:rFonts w:ascii="Traditional Arabic" w:hAnsi="Traditional Arabic" w:cs="Traditional Arabic" w:hint="cs"/>
          <w:sz w:val="36"/>
          <w:szCs w:val="36"/>
          <w:rtl/>
        </w:rPr>
        <w:t>ل</w:t>
      </w:r>
      <w:r w:rsidRPr="00AF2095">
        <w:rPr>
          <w:rFonts w:ascii="Traditional Arabic" w:hAnsi="Traditional Arabic" w:cs="Traditional Arabic"/>
          <w:sz w:val="36"/>
          <w:szCs w:val="36"/>
          <w:rtl/>
        </w:rPr>
        <w:t xml:space="preserve">مصادر الصحفية ذاتها. </w:t>
      </w:r>
    </w:p>
    <w:p w14:paraId="3478C968" w14:textId="001CBFAD" w:rsidR="00537967" w:rsidRPr="00AF2095" w:rsidRDefault="00537967" w:rsidP="00AF2095">
      <w:pPr>
        <w:pStyle w:val="font-claude-response-body"/>
        <w:bidi/>
        <w:spacing w:before="0" w:beforeAutospacing="0" w:after="0" w:afterAutospacing="0" w:line="20" w:lineRule="atLeast"/>
        <w:jc w:val="both"/>
        <w:rPr>
          <w:rFonts w:ascii="Traditional Arabic" w:hAnsi="Traditional Arabic" w:cs="Traditional Arabic"/>
          <w:sz w:val="36"/>
          <w:szCs w:val="36"/>
          <w:rtl/>
        </w:rPr>
      </w:pPr>
      <w:r w:rsidRPr="00AF2095">
        <w:rPr>
          <w:rFonts w:ascii="Traditional Arabic" w:hAnsi="Traditional Arabic" w:cs="Traditional Arabic"/>
          <w:sz w:val="36"/>
          <w:szCs w:val="36"/>
          <w:rtl/>
        </w:rPr>
        <w:t>عَرَضًا، تذكّرتُ أنني عندما كنتُ في غانا، كان بعض غير الأحمديين من الطيبين يأتون إلينا بزكاة أموالهم قائلين: نحن نُسلِّم زكاتنا للجماعة الأحمدية لأننا على يقين أن الجماعة، أينما أنفقتها، ستضعها في موضعها الصحيح، وبذلك يتحقق الهدف الذي نرجوه من زكاتنا</w:t>
      </w:r>
      <w:r w:rsidRPr="00AF2095">
        <w:rPr>
          <w:rFonts w:ascii="Traditional Arabic" w:hAnsi="Traditional Arabic" w:cs="Traditional Arabic"/>
          <w:sz w:val="36"/>
          <w:szCs w:val="36"/>
        </w:rPr>
        <w:t>.</w:t>
      </w:r>
      <w:r w:rsidRPr="00AF2095">
        <w:rPr>
          <w:rFonts w:ascii="Traditional Arabic" w:hAnsi="Traditional Arabic" w:cs="Traditional Arabic"/>
          <w:sz w:val="36"/>
          <w:szCs w:val="36"/>
          <w:rtl/>
        </w:rPr>
        <w:t xml:space="preserve"> أما إذا أعطيناها لمشايخنا، فلا أحد يعلم ماذا سيحدث؛ لأنه </w:t>
      </w:r>
      <w:r w:rsidR="00192BB9" w:rsidRPr="00AF2095">
        <w:rPr>
          <w:rFonts w:ascii="Traditional Arabic" w:hAnsi="Traditional Arabic" w:cs="Traditional Arabic" w:hint="cs"/>
          <w:sz w:val="36"/>
          <w:szCs w:val="36"/>
          <w:rtl/>
        </w:rPr>
        <w:t xml:space="preserve">فور أن </w:t>
      </w:r>
      <w:r w:rsidRPr="00AF2095">
        <w:rPr>
          <w:rFonts w:ascii="Traditional Arabic" w:hAnsi="Traditional Arabic" w:cs="Traditional Arabic"/>
          <w:sz w:val="36"/>
          <w:szCs w:val="36"/>
          <w:rtl/>
        </w:rPr>
        <w:t>ت</w:t>
      </w:r>
      <w:r w:rsidR="00AF2095" w:rsidRPr="00AF2095">
        <w:rPr>
          <w:rFonts w:ascii="Traditional Arabic" w:hAnsi="Traditional Arabic" w:cs="Traditional Arabic" w:hint="cs"/>
          <w:sz w:val="36"/>
          <w:szCs w:val="36"/>
          <w:rtl/>
        </w:rPr>
        <w:t xml:space="preserve">سلَّم </w:t>
      </w:r>
      <w:r w:rsidRPr="00AF2095">
        <w:rPr>
          <w:rFonts w:ascii="Traditional Arabic" w:hAnsi="Traditional Arabic" w:cs="Traditional Arabic"/>
          <w:sz w:val="36"/>
          <w:szCs w:val="36"/>
          <w:rtl/>
        </w:rPr>
        <w:t>لهم تبدأ المشاكل بينهم، ويتم التوزيع العشوائي.</w:t>
      </w:r>
    </w:p>
    <w:p w14:paraId="18D36C15" w14:textId="77777777" w:rsidR="00537967" w:rsidRPr="00AB4552" w:rsidRDefault="00537967" w:rsidP="008D662B">
      <w:pPr>
        <w:pStyle w:val="font-claude-response-body"/>
        <w:bidi/>
        <w:spacing w:before="0" w:beforeAutospacing="0" w:after="0" w:afterAutospacing="0" w:line="20" w:lineRule="atLeast"/>
        <w:jc w:val="both"/>
        <w:rPr>
          <w:rFonts w:ascii="Traditional Arabic" w:hAnsi="Traditional Arabic" w:cs="Traditional Arabic"/>
          <w:b/>
          <w:bCs/>
          <w:sz w:val="36"/>
          <w:szCs w:val="36"/>
        </w:rPr>
      </w:pPr>
      <w:r w:rsidRPr="00AB4552">
        <w:rPr>
          <w:rFonts w:ascii="Traditional Arabic" w:hAnsi="Traditional Arabic" w:cs="Traditional Arabic"/>
          <w:b/>
          <w:bCs/>
          <w:sz w:val="36"/>
          <w:szCs w:val="36"/>
          <w:rtl/>
        </w:rPr>
        <w:t>بركة نظام الخلافة وأهميتها</w:t>
      </w:r>
    </w:p>
    <w:p w14:paraId="01E6182E" w14:textId="1BA11A0D" w:rsidR="00537967" w:rsidRPr="00AF2095" w:rsidRDefault="00537967" w:rsidP="008D662B">
      <w:pPr>
        <w:pStyle w:val="font-claude-response-body"/>
        <w:bidi/>
        <w:spacing w:before="0" w:beforeAutospacing="0" w:after="0" w:afterAutospacing="0" w:line="20" w:lineRule="atLeast"/>
        <w:jc w:val="both"/>
        <w:rPr>
          <w:rFonts w:ascii="Traditional Arabic" w:hAnsi="Traditional Arabic" w:cs="Traditional Arabic"/>
          <w:sz w:val="36"/>
          <w:szCs w:val="36"/>
        </w:rPr>
      </w:pPr>
      <w:r w:rsidRPr="00AF2095">
        <w:rPr>
          <w:rFonts w:ascii="Traditional Arabic" w:hAnsi="Traditional Arabic" w:cs="Traditional Arabic"/>
          <w:sz w:val="36"/>
          <w:szCs w:val="36"/>
          <w:rtl/>
        </w:rPr>
        <w:t xml:space="preserve">نشكر الله تعالى ومهما شكرنا فهو قليل، ولنعبر عن امتناننا برفع أناشيد الحمد فقد جمعنا الله تعالى على نظام </w:t>
      </w:r>
      <w:r w:rsidR="00520B31">
        <w:rPr>
          <w:rFonts w:ascii="Traditional Arabic" w:hAnsi="Traditional Arabic" w:cs="Traditional Arabic" w:hint="cs"/>
          <w:sz w:val="36"/>
          <w:szCs w:val="36"/>
          <w:rtl/>
        </w:rPr>
        <w:t xml:space="preserve"> محكم</w:t>
      </w:r>
      <w:r w:rsidRPr="00AF2095">
        <w:rPr>
          <w:rFonts w:ascii="Traditional Arabic" w:hAnsi="Traditional Arabic" w:cs="Traditional Arabic"/>
          <w:sz w:val="36"/>
          <w:szCs w:val="36"/>
          <w:rtl/>
        </w:rPr>
        <w:t xml:space="preserve">، حيث تحت ظل خليفة الوقت، يُنفق كل قرش من الأموال الواردة، بعد كثير من التفكير والتدبر، بفضل الله تعالى. </w:t>
      </w:r>
    </w:p>
    <w:p w14:paraId="733A592D" w14:textId="77777777" w:rsidR="00537967" w:rsidRPr="00AB4552" w:rsidRDefault="00537967" w:rsidP="008D662B">
      <w:pPr>
        <w:pStyle w:val="font-claude-response-body"/>
        <w:bidi/>
        <w:spacing w:before="0" w:beforeAutospacing="0" w:after="0" w:afterAutospacing="0" w:line="20" w:lineRule="atLeast"/>
        <w:jc w:val="both"/>
        <w:rPr>
          <w:rFonts w:ascii="Traditional Arabic" w:hAnsi="Traditional Arabic" w:cs="Traditional Arabic"/>
          <w:b/>
          <w:bCs/>
          <w:sz w:val="36"/>
          <w:szCs w:val="36"/>
          <w:rtl/>
        </w:rPr>
      </w:pPr>
      <w:r w:rsidRPr="00AB4552">
        <w:rPr>
          <w:rFonts w:ascii="Traditional Arabic" w:hAnsi="Traditional Arabic" w:cs="Traditional Arabic"/>
          <w:b/>
          <w:bCs/>
          <w:sz w:val="36"/>
          <w:szCs w:val="36"/>
          <w:rtl/>
        </w:rPr>
        <w:t>الآيات القرآنية عن صفة الخبير</w:t>
      </w:r>
    </w:p>
    <w:p w14:paraId="207C0398" w14:textId="77777777" w:rsidR="00537967" w:rsidRPr="00AF2095" w:rsidRDefault="00537967" w:rsidP="008D662B">
      <w:pPr>
        <w:pStyle w:val="font-claude-response-body"/>
        <w:bidi/>
        <w:spacing w:before="0" w:beforeAutospacing="0" w:after="0" w:afterAutospacing="0" w:line="20" w:lineRule="atLeast"/>
        <w:jc w:val="both"/>
        <w:rPr>
          <w:rFonts w:ascii="Traditional Arabic" w:hAnsi="Traditional Arabic" w:cs="Traditional Arabic"/>
          <w:sz w:val="36"/>
          <w:szCs w:val="36"/>
        </w:rPr>
      </w:pPr>
      <w:r w:rsidRPr="00AF2095">
        <w:rPr>
          <w:rFonts w:ascii="Traditional Arabic" w:hAnsi="Traditional Arabic" w:cs="Traditional Arabic"/>
          <w:sz w:val="36"/>
          <w:szCs w:val="36"/>
          <w:rtl/>
        </w:rPr>
        <w:t xml:space="preserve">الآن أقرأ بعض الآيات الكريمة الأخرى التي تحتوي فقط على ذكر صفة الخبير. يقول الله تعالى: </w:t>
      </w:r>
      <w:r w:rsidRPr="00AF2095">
        <w:rPr>
          <w:rFonts w:ascii="Traditional Arabic" w:hAnsi="Traditional Arabic" w:cs="Traditional Arabic"/>
          <w:sz w:val="36"/>
          <w:szCs w:val="36"/>
        </w:rPr>
        <w:sym w:font="AGA Arabesque" w:char="F05D"/>
      </w:r>
      <w:r w:rsidRPr="00AF2095">
        <w:rPr>
          <w:rFonts w:ascii="Traditional Arabic" w:hAnsi="Traditional Arabic" w:cs="Traditional Arabic"/>
          <w:sz w:val="36"/>
          <w:szCs w:val="36"/>
          <w:rtl/>
        </w:rPr>
        <w:t>إِنَّ رَبَّكَ يَبْسُطُ الرِّزْقَ لِمَن يَشَاءُ وَيَقْدِرُ ۚ إِنَّهُ كَانَ بِعِبَادِهِ خَبِيرًا بَصِيرًا</w:t>
      </w:r>
      <w:r w:rsidRPr="00AF2095">
        <w:rPr>
          <w:rFonts w:ascii="Traditional Arabic" w:hAnsi="Traditional Arabic" w:cs="Traditional Arabic"/>
          <w:sz w:val="36"/>
          <w:szCs w:val="36"/>
        </w:rPr>
        <w:sym w:font="AGA Arabesque" w:char="F05B"/>
      </w:r>
      <w:r w:rsidRPr="00AF2095">
        <w:rPr>
          <w:rFonts w:ascii="Traditional Arabic" w:hAnsi="Traditional Arabic" w:cs="Traditional Arabic"/>
          <w:sz w:val="36"/>
          <w:szCs w:val="36"/>
          <w:rtl/>
        </w:rPr>
        <w:t xml:space="preserve"> (سورة الإسراء:31). </w:t>
      </w:r>
    </w:p>
    <w:p w14:paraId="50A2AC85" w14:textId="77777777" w:rsidR="00537967" w:rsidRPr="00AF2095" w:rsidRDefault="00537967" w:rsidP="008D662B">
      <w:pPr>
        <w:pStyle w:val="font-claude-response-body"/>
        <w:bidi/>
        <w:spacing w:before="0" w:beforeAutospacing="0" w:after="0" w:afterAutospacing="0" w:line="20" w:lineRule="atLeast"/>
        <w:jc w:val="both"/>
        <w:rPr>
          <w:rFonts w:ascii="Traditional Arabic" w:hAnsi="Traditional Arabic" w:cs="Traditional Arabic"/>
          <w:sz w:val="36"/>
          <w:szCs w:val="36"/>
        </w:rPr>
      </w:pPr>
      <w:r w:rsidRPr="00AF2095">
        <w:rPr>
          <w:rFonts w:ascii="Traditional Arabic" w:hAnsi="Traditional Arabic" w:cs="Traditional Arabic"/>
          <w:sz w:val="36"/>
          <w:szCs w:val="36"/>
          <w:rtl/>
        </w:rPr>
        <w:t xml:space="preserve">ثم قال: </w:t>
      </w:r>
      <w:r w:rsidRPr="00AF2095">
        <w:rPr>
          <w:rFonts w:ascii="Traditional Arabic" w:hAnsi="Traditional Arabic" w:cs="Traditional Arabic"/>
          <w:sz w:val="36"/>
          <w:szCs w:val="36"/>
        </w:rPr>
        <w:sym w:font="AGA Arabesque" w:char="F05D"/>
      </w:r>
      <w:r w:rsidRPr="00AF2095">
        <w:rPr>
          <w:rFonts w:ascii="Traditional Arabic" w:hAnsi="Traditional Arabic" w:cs="Traditional Arabic"/>
          <w:sz w:val="36"/>
          <w:szCs w:val="36"/>
          <w:rtl/>
        </w:rPr>
        <w:t>أَلَمْ تَرَ أَنَّ اللَّهَ أَنزَلَ مِنَ السَّمَاءِ مَاءً فَتُصْبِحُ الْأَرْضُ مُخْضَرَّةً ۗ إِنَّ اللَّهَ لَطِيفٌ خَبِيرٌ</w:t>
      </w:r>
      <w:r w:rsidRPr="00AF2095">
        <w:rPr>
          <w:rFonts w:ascii="Traditional Arabic" w:hAnsi="Traditional Arabic" w:cs="Traditional Arabic"/>
          <w:sz w:val="36"/>
          <w:szCs w:val="36"/>
        </w:rPr>
        <w:sym w:font="AGA Arabesque" w:char="F05B"/>
      </w:r>
      <w:r w:rsidRPr="00AF2095">
        <w:rPr>
          <w:rFonts w:ascii="Traditional Arabic" w:hAnsi="Traditional Arabic" w:cs="Traditional Arabic"/>
          <w:sz w:val="36"/>
          <w:szCs w:val="36"/>
          <w:rtl/>
        </w:rPr>
        <w:t xml:space="preserve"> (سورة الحج:64). </w:t>
      </w:r>
    </w:p>
    <w:p w14:paraId="0BC13D0A" w14:textId="77777777" w:rsidR="00537967" w:rsidRPr="00AF2095" w:rsidRDefault="00537967" w:rsidP="008D662B">
      <w:pPr>
        <w:autoSpaceDE w:val="0"/>
        <w:autoSpaceDN w:val="0"/>
        <w:bidi/>
        <w:adjustRightInd w:val="0"/>
        <w:spacing w:after="0" w:line="20" w:lineRule="atLeast"/>
        <w:jc w:val="both"/>
        <w:rPr>
          <w:rFonts w:ascii="Traditional Arabic" w:hAnsi="Traditional Arabic" w:cs="Traditional Arabic"/>
          <w:sz w:val="36"/>
          <w:szCs w:val="36"/>
        </w:rPr>
      </w:pPr>
      <w:r w:rsidRPr="00AF2095">
        <w:rPr>
          <w:rFonts w:ascii="Traditional Arabic" w:hAnsi="Traditional Arabic" w:cs="Traditional Arabic"/>
          <w:sz w:val="36"/>
          <w:szCs w:val="36"/>
          <w:rtl/>
        </w:rPr>
        <w:lastRenderedPageBreak/>
        <w:t xml:space="preserve">ويقول الله تعالى في سورة الفرقان: </w:t>
      </w:r>
      <w:r w:rsidRPr="00AF2095">
        <w:rPr>
          <w:rFonts w:ascii="Traditional Arabic" w:hAnsi="Traditional Arabic" w:cs="Traditional Arabic"/>
          <w:sz w:val="36"/>
          <w:szCs w:val="36"/>
        </w:rPr>
        <w:sym w:font="AGA Arabesque" w:char="F05D"/>
      </w:r>
      <w:r w:rsidRPr="00AF2095">
        <w:rPr>
          <w:rFonts w:ascii="Traditional Arabic" w:hAnsi="Traditional Arabic" w:cs="Traditional Arabic"/>
          <w:sz w:val="36"/>
          <w:szCs w:val="36"/>
          <w:rtl/>
        </w:rPr>
        <w:t>وَتَوَكَّلْ عَلَى الْحَيِّ الَّذِي لَا يَمُوتُ وَسَبِّحْ بِحَمْدِهِ وَكَفَى بِهِ بِذُنُوبِ عِبَادِهِ خَبِيرًا</w:t>
      </w:r>
      <w:r w:rsidRPr="00AF2095">
        <w:rPr>
          <w:rFonts w:ascii="Traditional Arabic" w:hAnsi="Traditional Arabic" w:cs="Traditional Arabic"/>
          <w:sz w:val="36"/>
          <w:szCs w:val="36"/>
        </w:rPr>
        <w:sym w:font="AGA Arabesque" w:char="F05B"/>
      </w:r>
      <w:r w:rsidRPr="00AF2095">
        <w:rPr>
          <w:rFonts w:ascii="Traditional Arabic" w:hAnsi="Traditional Arabic" w:cs="Traditional Arabic"/>
          <w:sz w:val="36"/>
          <w:szCs w:val="36"/>
          <w:rtl/>
        </w:rPr>
        <w:t xml:space="preserve"> (الفرقان: 59)</w:t>
      </w:r>
    </w:p>
    <w:p w14:paraId="0F4F707E" w14:textId="509D08E2" w:rsidR="00537967" w:rsidRPr="00AF2095" w:rsidRDefault="00537967" w:rsidP="008D662B">
      <w:pPr>
        <w:autoSpaceDE w:val="0"/>
        <w:autoSpaceDN w:val="0"/>
        <w:bidi/>
        <w:adjustRightInd w:val="0"/>
        <w:spacing w:after="0" w:line="20" w:lineRule="atLeast"/>
        <w:jc w:val="both"/>
        <w:rPr>
          <w:rFonts w:ascii="Traditional Arabic" w:hAnsi="Traditional Arabic" w:cs="Traditional Arabic"/>
          <w:sz w:val="36"/>
          <w:szCs w:val="36"/>
        </w:rPr>
      </w:pPr>
      <w:r w:rsidRPr="00AF2095">
        <w:rPr>
          <w:rFonts w:ascii="Traditional Arabic" w:hAnsi="Traditional Arabic" w:cs="Traditional Arabic"/>
          <w:sz w:val="36"/>
          <w:szCs w:val="36"/>
          <w:rtl/>
        </w:rPr>
        <w:t xml:space="preserve">نحمد الله تعالى على أن الجماعة الأحمدية شاهدت كثيرا من هذه المشاهد أيضا. وبيان القرآن الكريم هذا ليس للمؤمنين فقط، بل في القرآن الكريم نبوءات من هذا النوع لتقوية إيماننا كذلك تكفي أيضاً لإفحام الآخرين. وكل قلب طاهر يشهد أن هذا الكتاب من عند الله العليم الخبير وقد نزل على النبي </w:t>
      </w:r>
      <w:r w:rsidRPr="00AF2095">
        <w:rPr>
          <w:rFonts w:ascii="Traditional Arabic" w:hAnsi="Traditional Arabic" w:cs="Traditional Arabic"/>
          <w:sz w:val="36"/>
          <w:szCs w:val="36"/>
        </w:rPr>
        <w:sym w:font="AGA Arabesque" w:char="F072"/>
      </w:r>
      <w:r w:rsidRPr="00AF2095">
        <w:rPr>
          <w:rFonts w:ascii="Traditional Arabic" w:hAnsi="Traditional Arabic" w:cs="Traditional Arabic"/>
          <w:sz w:val="36"/>
          <w:szCs w:val="36"/>
          <w:rtl/>
        </w:rPr>
        <w:t xml:space="preserve">. هناك بعض الأخبار المتعلقة بالمستقبل والظروف التي ربما لم يكن الصحابة يتصورونها في ذلك الوقت. منها مثلا قوله تعالى: </w:t>
      </w:r>
      <w:r w:rsidRPr="00AF2095">
        <w:rPr>
          <w:rFonts w:ascii="Traditional Arabic" w:hAnsi="Traditional Arabic" w:cs="Traditional Arabic"/>
          <w:sz w:val="36"/>
          <w:szCs w:val="36"/>
        </w:rPr>
        <w:sym w:font="AGA Arabesque" w:char="F05D"/>
      </w:r>
      <w:r w:rsidRPr="00AF2095">
        <w:rPr>
          <w:rFonts w:ascii="Traditional Arabic" w:hAnsi="Traditional Arabic" w:cs="Traditional Arabic"/>
          <w:sz w:val="36"/>
          <w:szCs w:val="36"/>
          <w:rtl/>
        </w:rPr>
        <w:t>وَإِذَا السَّمَاءُ كُشِطَتْ</w:t>
      </w:r>
      <w:r w:rsidRPr="00AF2095">
        <w:rPr>
          <w:rFonts w:ascii="Traditional Arabic" w:hAnsi="Traditional Arabic" w:cs="Traditional Arabic"/>
          <w:sz w:val="36"/>
          <w:szCs w:val="36"/>
        </w:rPr>
        <w:sym w:font="AGA Arabesque" w:char="F05B"/>
      </w:r>
      <w:r w:rsidRPr="00AF2095">
        <w:rPr>
          <w:rFonts w:ascii="Traditional Arabic" w:hAnsi="Traditional Arabic" w:cs="Traditional Arabic"/>
          <w:sz w:val="36"/>
          <w:szCs w:val="36"/>
          <w:rtl/>
        </w:rPr>
        <w:t xml:space="preserve"> (التكوير: 12) أي عندها يُسلَخ جلد السماء. والذين يكشفون عن أسرار السماء الآن كأنهم يسلخون السماء. كان الإنسان يستطيع أن يري الأجرام السماوية في قديم الزمان بالعين المجردة فقط، ولم يكن المنظار وما شابهه قد اختُرع إلى ذلك الحين. ثم في عام 1609م اخترع العالم الإيطالي </w:t>
      </w:r>
      <w:r w:rsidR="00C867E3">
        <w:rPr>
          <w:rFonts w:ascii="Traditional Arabic" w:hAnsi="Traditional Arabic" w:cs="Traditional Arabic" w:hint="cs"/>
          <w:sz w:val="36"/>
          <w:szCs w:val="36"/>
          <w:rtl/>
        </w:rPr>
        <w:t xml:space="preserve"> ج</w:t>
      </w:r>
      <w:r w:rsidR="00C867E3" w:rsidRPr="00AF2095">
        <w:rPr>
          <w:rFonts w:ascii="Traditional Arabic" w:hAnsi="Traditional Arabic" w:cs="Traditional Arabic"/>
          <w:sz w:val="36"/>
          <w:szCs w:val="36"/>
          <w:rtl/>
        </w:rPr>
        <w:t xml:space="preserve">اليليو </w:t>
      </w:r>
      <w:r w:rsidR="00C867E3">
        <w:rPr>
          <w:rFonts w:ascii="Traditional Arabic" w:hAnsi="Traditional Arabic" w:cs="Traditional Arabic" w:hint="cs"/>
          <w:sz w:val="36"/>
          <w:szCs w:val="36"/>
          <w:rtl/>
        </w:rPr>
        <w:t>ج</w:t>
      </w:r>
      <w:r w:rsidR="00C867E3" w:rsidRPr="00AF2095">
        <w:rPr>
          <w:rFonts w:ascii="Traditional Arabic" w:hAnsi="Traditional Arabic" w:cs="Traditional Arabic"/>
          <w:sz w:val="36"/>
          <w:szCs w:val="36"/>
          <w:rtl/>
        </w:rPr>
        <w:t>اليلي</w:t>
      </w:r>
      <w:r w:rsidRPr="00AF2095">
        <w:rPr>
          <w:rFonts w:ascii="Traditional Arabic" w:hAnsi="Traditional Arabic" w:cs="Traditional Arabic"/>
          <w:sz w:val="36"/>
          <w:szCs w:val="36"/>
        </w:rPr>
        <w:t xml:space="preserve"> (Galileo Galilei) </w:t>
      </w:r>
      <w:r w:rsidRPr="00AF2095">
        <w:rPr>
          <w:rFonts w:ascii="Traditional Arabic" w:hAnsi="Traditional Arabic" w:cs="Traditional Arabic"/>
          <w:sz w:val="36"/>
          <w:szCs w:val="36"/>
          <w:rtl/>
        </w:rPr>
        <w:t xml:space="preserve">منظارا. وإلى جانب ذلك قام بعدة اكتشافات حول الأجرام السماوية منها الكشف عن البقع الشمسية </w:t>
      </w:r>
      <w:r w:rsidRPr="00AF2095">
        <w:rPr>
          <w:rFonts w:ascii="Traditional Arabic" w:hAnsi="Traditional Arabic" w:cs="Traditional Arabic"/>
          <w:sz w:val="36"/>
          <w:szCs w:val="36"/>
        </w:rPr>
        <w:t>(Sun Spots)</w:t>
      </w:r>
      <w:r w:rsidRPr="00AF2095">
        <w:rPr>
          <w:rFonts w:ascii="Traditional Arabic" w:hAnsi="Traditional Arabic" w:cs="Traditional Arabic"/>
          <w:sz w:val="36"/>
          <w:szCs w:val="36"/>
          <w:rtl/>
        </w:rPr>
        <w:t>، والجبالِ على القمر، وأربعة أقمار للمشتري</w:t>
      </w:r>
      <w:r w:rsidRPr="00AF2095">
        <w:rPr>
          <w:rFonts w:ascii="Traditional Arabic" w:hAnsi="Traditional Arabic" w:cs="Traditional Arabic"/>
          <w:sz w:val="36"/>
          <w:szCs w:val="36"/>
        </w:rPr>
        <w:t xml:space="preserve"> (Jupiter)</w:t>
      </w:r>
      <w:r w:rsidRPr="00AF2095">
        <w:rPr>
          <w:rFonts w:ascii="Traditional Arabic" w:hAnsi="Traditional Arabic" w:cs="Traditional Arabic"/>
          <w:sz w:val="36"/>
          <w:szCs w:val="36"/>
          <w:rtl/>
        </w:rPr>
        <w:t xml:space="preserve"> وبالطريقة نفسها بيّن </w:t>
      </w:r>
      <w:r w:rsidR="006737C5">
        <w:rPr>
          <w:rFonts w:ascii="Traditional Arabic" w:hAnsi="Traditional Arabic" w:cs="Traditional Arabic" w:hint="cs"/>
          <w:sz w:val="36"/>
          <w:szCs w:val="36"/>
          <w:rtl/>
        </w:rPr>
        <w:t>ج</w:t>
      </w:r>
      <w:r w:rsidR="006737C5" w:rsidRPr="00AF2095">
        <w:rPr>
          <w:rFonts w:ascii="Traditional Arabic" w:hAnsi="Traditional Arabic" w:cs="Traditional Arabic"/>
          <w:sz w:val="36"/>
          <w:szCs w:val="36"/>
          <w:rtl/>
        </w:rPr>
        <w:t xml:space="preserve">اليليو </w:t>
      </w:r>
      <w:r w:rsidRPr="00AF2095">
        <w:rPr>
          <w:rFonts w:ascii="Traditional Arabic" w:hAnsi="Traditional Arabic" w:cs="Traditional Arabic"/>
          <w:sz w:val="36"/>
          <w:szCs w:val="36"/>
          <w:rtl/>
        </w:rPr>
        <w:t>والخبراء الآخرون تفاصيل كثيرة عن الأجرام الموجودة في السماء. (الموسوعة البريطانية تحت كلمة</w:t>
      </w:r>
      <w:r w:rsidRPr="00AF2095">
        <w:rPr>
          <w:rFonts w:ascii="Traditional Arabic" w:hAnsi="Traditional Arabic" w:cs="Traditional Arabic"/>
          <w:sz w:val="36"/>
          <w:szCs w:val="36"/>
        </w:rPr>
        <w:t xml:space="preserve"> </w:t>
      </w:r>
      <w:r w:rsidRPr="00AF2095">
        <w:rPr>
          <w:rFonts w:ascii="Traditional Arabic" w:hAnsi="Traditional Arabic" w:cs="Traditional Arabic"/>
          <w:sz w:val="36"/>
          <w:szCs w:val="36"/>
          <w:rtl/>
        </w:rPr>
        <w:t>:</w:t>
      </w:r>
      <w:r w:rsidRPr="00AF2095">
        <w:rPr>
          <w:rFonts w:ascii="Traditional Arabic" w:hAnsi="Traditional Arabic" w:cs="Traditional Arabic"/>
          <w:sz w:val="36"/>
          <w:szCs w:val="36"/>
        </w:rPr>
        <w:t>Astronomy</w:t>
      </w:r>
      <w:r w:rsidRPr="00AF2095">
        <w:rPr>
          <w:rFonts w:ascii="Traditional Arabic" w:hAnsi="Traditional Arabic" w:cs="Traditional Arabic"/>
          <w:sz w:val="36"/>
          <w:szCs w:val="36"/>
          <w:rtl/>
        </w:rPr>
        <w:t xml:space="preserve">) </w:t>
      </w:r>
    </w:p>
    <w:p w14:paraId="759B4CAA" w14:textId="743D7926" w:rsidR="00537967" w:rsidRPr="00AF2095" w:rsidRDefault="00537967" w:rsidP="008D662B">
      <w:pPr>
        <w:autoSpaceDE w:val="0"/>
        <w:autoSpaceDN w:val="0"/>
        <w:bidi/>
        <w:adjustRightInd w:val="0"/>
        <w:spacing w:after="0" w:line="20" w:lineRule="atLeast"/>
        <w:jc w:val="both"/>
        <w:rPr>
          <w:rFonts w:ascii="Traditional Arabic" w:hAnsi="Traditional Arabic" w:cs="Traditional Arabic"/>
          <w:sz w:val="36"/>
          <w:szCs w:val="36"/>
        </w:rPr>
      </w:pPr>
      <w:r w:rsidRPr="00AF2095">
        <w:rPr>
          <w:rFonts w:ascii="Traditional Arabic" w:hAnsi="Traditional Arabic" w:cs="Traditional Arabic"/>
          <w:sz w:val="36"/>
          <w:szCs w:val="36"/>
          <w:rtl/>
        </w:rPr>
        <w:t>الأخبار التي تظهر في هذا الزمان وستستمر في الظهور مستقبلاً والتي بيّنها القرآن الكريم ونراها تتحقق اليوم، منها عذاب الإشعاع</w:t>
      </w:r>
      <w:r w:rsidRPr="00AF2095">
        <w:rPr>
          <w:rFonts w:ascii="Traditional Arabic" w:hAnsi="Traditional Arabic" w:cs="Traditional Arabic"/>
          <w:sz w:val="36"/>
          <w:szCs w:val="36"/>
        </w:rPr>
        <w:t xml:space="preserve"> </w:t>
      </w:r>
      <w:r w:rsidRPr="00AF2095">
        <w:rPr>
          <w:rFonts w:ascii="Traditional Arabic" w:hAnsi="Traditional Arabic" w:cs="Traditional Arabic"/>
          <w:sz w:val="36"/>
          <w:szCs w:val="36"/>
          <w:rtl/>
        </w:rPr>
        <w:t xml:space="preserve">والحرب </w:t>
      </w:r>
      <w:r w:rsidR="00F92C09" w:rsidRPr="00AF2095">
        <w:rPr>
          <w:rFonts w:ascii="Traditional Arabic" w:hAnsi="Traditional Arabic" w:cs="Traditional Arabic" w:hint="cs"/>
          <w:sz w:val="36"/>
          <w:szCs w:val="36"/>
          <w:rtl/>
        </w:rPr>
        <w:t>النووية</w:t>
      </w:r>
      <w:r w:rsidRPr="00AF2095">
        <w:rPr>
          <w:rFonts w:ascii="Traditional Arabic" w:hAnsi="Traditional Arabic" w:cs="Traditional Arabic"/>
          <w:sz w:val="36"/>
          <w:szCs w:val="36"/>
          <w:rtl/>
        </w:rPr>
        <w:t xml:space="preserve">. يقول الله تعالى: </w:t>
      </w:r>
      <w:r w:rsidRPr="00AF2095">
        <w:rPr>
          <w:rFonts w:ascii="Traditional Arabic" w:hAnsi="Traditional Arabic" w:cs="Traditional Arabic"/>
          <w:sz w:val="36"/>
          <w:szCs w:val="36"/>
        </w:rPr>
        <w:sym w:font="AGA Arabesque" w:char="F05D"/>
      </w:r>
      <w:r w:rsidRPr="00AF2095">
        <w:rPr>
          <w:rFonts w:ascii="Traditional Arabic" w:hAnsi="Traditional Arabic" w:cs="Traditional Arabic"/>
          <w:sz w:val="36"/>
          <w:szCs w:val="36"/>
          <w:rtl/>
        </w:rPr>
        <w:t>يَوْمَ تَكُونُ السَّمَاءُ كَالْمُهْلِ</w:t>
      </w:r>
      <w:r w:rsidR="00E156B9">
        <w:rPr>
          <w:rFonts w:ascii="Traditional Arabic" w:hAnsi="Traditional Arabic" w:cs="Traditional Arabic" w:hint="cs"/>
          <w:sz w:val="36"/>
          <w:szCs w:val="36"/>
          <w:rtl/>
        </w:rPr>
        <w:t>*</w:t>
      </w:r>
      <w:r w:rsidR="00E156B9" w:rsidRPr="00AF2095">
        <w:rPr>
          <w:rFonts w:ascii="Traditional Arabic" w:hAnsi="Traditional Arabic" w:cs="Traditional Arabic"/>
          <w:sz w:val="36"/>
          <w:szCs w:val="36"/>
          <w:rtl/>
        </w:rPr>
        <w:t xml:space="preserve"> </w:t>
      </w:r>
      <w:r w:rsidRPr="00AF2095">
        <w:rPr>
          <w:rFonts w:ascii="Traditional Arabic" w:hAnsi="Traditional Arabic" w:cs="Traditional Arabic"/>
          <w:sz w:val="36"/>
          <w:szCs w:val="36"/>
          <w:rtl/>
        </w:rPr>
        <w:t>وَتَكُونُ الْجِبَالُ كَالْعِهْنِ</w:t>
      </w:r>
      <w:r w:rsidR="00E156B9">
        <w:rPr>
          <w:rFonts w:ascii="Traditional Arabic" w:hAnsi="Traditional Arabic" w:cs="Traditional Arabic" w:hint="cs"/>
          <w:sz w:val="36"/>
          <w:szCs w:val="36"/>
          <w:rtl/>
        </w:rPr>
        <w:t>*</w:t>
      </w:r>
      <w:r w:rsidR="00E156B9" w:rsidRPr="00AF2095">
        <w:rPr>
          <w:rFonts w:ascii="Traditional Arabic" w:hAnsi="Traditional Arabic" w:cs="Traditional Arabic"/>
          <w:sz w:val="36"/>
          <w:szCs w:val="36"/>
          <w:rtl/>
        </w:rPr>
        <w:t xml:space="preserve"> </w:t>
      </w:r>
      <w:r w:rsidRPr="00AF2095">
        <w:rPr>
          <w:rFonts w:ascii="Traditional Arabic" w:hAnsi="Traditional Arabic" w:cs="Traditional Arabic"/>
          <w:sz w:val="36"/>
          <w:szCs w:val="36"/>
          <w:rtl/>
        </w:rPr>
        <w:t>وَلَا يَسْأَلُ حَمِيمٌ حَمِيمًا</w:t>
      </w:r>
      <w:r w:rsidR="00E156B9">
        <w:rPr>
          <w:rFonts w:ascii="Traditional Arabic" w:hAnsi="Traditional Arabic" w:cs="Traditional Arabic" w:hint="cs"/>
          <w:sz w:val="36"/>
          <w:szCs w:val="36"/>
          <w:rtl/>
        </w:rPr>
        <w:t>*</w:t>
      </w:r>
      <w:r w:rsidR="00E156B9" w:rsidRPr="00AF2095">
        <w:rPr>
          <w:rFonts w:ascii="Traditional Arabic" w:hAnsi="Traditional Arabic" w:cs="Traditional Arabic"/>
          <w:sz w:val="36"/>
          <w:szCs w:val="36"/>
          <w:rtl/>
        </w:rPr>
        <w:t xml:space="preserve"> </w:t>
      </w:r>
      <w:r w:rsidRPr="00AF2095">
        <w:rPr>
          <w:rFonts w:ascii="Traditional Arabic" w:hAnsi="Traditional Arabic" w:cs="Traditional Arabic"/>
          <w:sz w:val="36"/>
          <w:szCs w:val="36"/>
          <w:rtl/>
        </w:rPr>
        <w:t>يُبَصَّرُونَهُمْيَوَدُّ الْمُجْرِمُ لَوْ يَفْتَدِي مِنْ عَذَابِ يَوْمِئِذٍ بِبَنِيهِ</w:t>
      </w:r>
      <w:r w:rsidRPr="00AF2095">
        <w:rPr>
          <w:rFonts w:ascii="Traditional Arabic" w:hAnsi="Traditional Arabic" w:cs="Traditional Arabic"/>
          <w:sz w:val="36"/>
          <w:szCs w:val="36"/>
        </w:rPr>
        <w:sym w:font="AGA Arabesque" w:char="F05B"/>
      </w:r>
      <w:r w:rsidRPr="00AF2095">
        <w:rPr>
          <w:rFonts w:ascii="Traditional Arabic" w:hAnsi="Traditional Arabic" w:cs="Traditional Arabic"/>
          <w:sz w:val="36"/>
          <w:szCs w:val="36"/>
          <w:rtl/>
        </w:rPr>
        <w:t xml:space="preserve"> (المعارج: 9-</w:t>
      </w:r>
      <w:r w:rsidR="00E156B9">
        <w:rPr>
          <w:rFonts w:ascii="Traditional Arabic" w:hAnsi="Traditional Arabic" w:cs="Traditional Arabic" w:hint="cs"/>
          <w:sz w:val="36"/>
          <w:szCs w:val="36"/>
          <w:rtl/>
        </w:rPr>
        <w:t>12</w:t>
      </w:r>
      <w:r w:rsidRPr="00AF2095">
        <w:rPr>
          <w:rFonts w:ascii="Traditional Arabic" w:hAnsi="Traditional Arabic" w:cs="Traditional Arabic"/>
          <w:sz w:val="36"/>
          <w:szCs w:val="36"/>
          <w:rtl/>
        </w:rPr>
        <w:t xml:space="preserve">). </w:t>
      </w:r>
    </w:p>
    <w:p w14:paraId="61D90D1E" w14:textId="5582EA37" w:rsidR="00537967" w:rsidRPr="00AF2095" w:rsidRDefault="00537967" w:rsidP="00AF2095">
      <w:pPr>
        <w:autoSpaceDE w:val="0"/>
        <w:autoSpaceDN w:val="0"/>
        <w:bidi/>
        <w:adjustRightInd w:val="0"/>
        <w:spacing w:after="0" w:line="20" w:lineRule="atLeast"/>
        <w:jc w:val="both"/>
        <w:rPr>
          <w:rFonts w:ascii="Traditional Arabic" w:hAnsi="Traditional Arabic" w:cs="Traditional Arabic"/>
          <w:sz w:val="36"/>
          <w:szCs w:val="36"/>
        </w:rPr>
      </w:pPr>
      <w:r w:rsidRPr="00AF2095">
        <w:rPr>
          <w:rFonts w:ascii="Traditional Arabic" w:hAnsi="Traditional Arabic" w:cs="Traditional Arabic"/>
          <w:sz w:val="36"/>
          <w:szCs w:val="36"/>
          <w:rtl/>
        </w:rPr>
        <w:t xml:space="preserve">عندما تحدث حرب </w:t>
      </w:r>
      <w:r w:rsidR="00F92C09" w:rsidRPr="00AF2095">
        <w:rPr>
          <w:rFonts w:ascii="Traditional Arabic" w:hAnsi="Traditional Arabic" w:cs="Traditional Arabic" w:hint="cs"/>
          <w:sz w:val="36"/>
          <w:szCs w:val="36"/>
          <w:rtl/>
        </w:rPr>
        <w:t>نووية</w:t>
      </w:r>
      <w:r w:rsidRPr="00AF2095">
        <w:rPr>
          <w:rFonts w:ascii="Traditional Arabic" w:hAnsi="Traditional Arabic" w:cs="Traditional Arabic"/>
          <w:sz w:val="36"/>
          <w:szCs w:val="36"/>
          <w:rtl/>
        </w:rPr>
        <w:t xml:space="preserve">، فمن الممكن في ذلك الوقت أن تبدو السماء كَالْمُهْل أي كالنحاس المذاب. في هذا إشارة إلى عذاب الإشعاع وهو شيء مخيف للغاية لدرجة أنه كلما جرت التجارب بهذا الشأن إلى الآن، ظهرت دائما هذه الأمور نفسها </w:t>
      </w:r>
      <w:r w:rsidR="00F92C09" w:rsidRPr="00AF2095">
        <w:rPr>
          <w:rFonts w:ascii="Traditional Arabic" w:hAnsi="Traditional Arabic" w:cs="Traditional Arabic" w:hint="cs"/>
          <w:sz w:val="36"/>
          <w:szCs w:val="36"/>
          <w:rtl/>
        </w:rPr>
        <w:t xml:space="preserve">بحيث </w:t>
      </w:r>
      <w:r w:rsidRPr="00AF2095">
        <w:rPr>
          <w:rFonts w:ascii="Traditional Arabic" w:hAnsi="Traditional Arabic" w:cs="Traditional Arabic"/>
          <w:sz w:val="36"/>
          <w:szCs w:val="36"/>
          <w:rtl/>
        </w:rPr>
        <w:t>أن</w:t>
      </w:r>
      <w:r w:rsidR="00F92C09" w:rsidRPr="00AF2095">
        <w:rPr>
          <w:rFonts w:ascii="Traditional Arabic" w:hAnsi="Traditional Arabic" w:cs="Traditional Arabic" w:hint="cs"/>
          <w:sz w:val="36"/>
          <w:szCs w:val="36"/>
          <w:rtl/>
        </w:rPr>
        <w:t>ه</w:t>
      </w:r>
      <w:r w:rsidRPr="00AF2095">
        <w:rPr>
          <w:rFonts w:ascii="Traditional Arabic" w:hAnsi="Traditional Arabic" w:cs="Traditional Arabic"/>
          <w:sz w:val="36"/>
          <w:szCs w:val="36"/>
          <w:rtl/>
        </w:rPr>
        <w:t xml:space="preserve"> في ذلك الوقت لا يسأل أحد حتى عن صديقه الحميم، </w:t>
      </w:r>
      <w:r w:rsidR="00F92C09" w:rsidRPr="00AF2095">
        <w:rPr>
          <w:rFonts w:ascii="Traditional Arabic" w:hAnsi="Traditional Arabic" w:cs="Traditional Arabic" w:hint="cs"/>
          <w:sz w:val="36"/>
          <w:szCs w:val="36"/>
          <w:rtl/>
        </w:rPr>
        <w:t>و</w:t>
      </w:r>
      <w:r w:rsidR="00AF2095" w:rsidRPr="00AF2095">
        <w:rPr>
          <w:rFonts w:ascii="Traditional Arabic" w:hAnsi="Traditional Arabic" w:cs="Traditional Arabic" w:hint="cs"/>
          <w:sz w:val="36"/>
          <w:szCs w:val="36"/>
          <w:rtl/>
        </w:rPr>
        <w:t>ت</w:t>
      </w:r>
      <w:r w:rsidR="00F92C09" w:rsidRPr="00AF2095">
        <w:rPr>
          <w:rFonts w:ascii="Traditional Arabic" w:hAnsi="Traditional Arabic" w:cs="Traditional Arabic" w:hint="cs"/>
          <w:sz w:val="36"/>
          <w:szCs w:val="36"/>
          <w:rtl/>
        </w:rPr>
        <w:t>نسى</w:t>
      </w:r>
      <w:r w:rsidR="00F92C09" w:rsidRPr="00AF2095">
        <w:rPr>
          <w:rFonts w:ascii="Traditional Arabic" w:hAnsi="Traditional Arabic" w:cs="Traditional Arabic"/>
          <w:sz w:val="36"/>
          <w:szCs w:val="36"/>
          <w:rtl/>
        </w:rPr>
        <w:t xml:space="preserve"> </w:t>
      </w:r>
      <w:r w:rsidRPr="00AF2095">
        <w:rPr>
          <w:rFonts w:ascii="Traditional Arabic" w:hAnsi="Traditional Arabic" w:cs="Traditional Arabic"/>
          <w:sz w:val="36"/>
          <w:szCs w:val="36"/>
          <w:rtl/>
        </w:rPr>
        <w:t xml:space="preserve">النساء أطفالهن. فنتيجة الحرب </w:t>
      </w:r>
      <w:r w:rsidR="00F92C09" w:rsidRPr="00AF2095">
        <w:rPr>
          <w:rFonts w:ascii="Traditional Arabic" w:hAnsi="Traditional Arabic" w:cs="Traditional Arabic" w:hint="cs"/>
          <w:sz w:val="36"/>
          <w:szCs w:val="36"/>
          <w:rtl/>
        </w:rPr>
        <w:t>النووية</w:t>
      </w:r>
      <w:r w:rsidR="00F92C09" w:rsidRPr="00AF2095">
        <w:rPr>
          <w:rFonts w:ascii="Traditional Arabic" w:hAnsi="Traditional Arabic" w:cs="Traditional Arabic"/>
          <w:sz w:val="36"/>
          <w:szCs w:val="36"/>
          <w:rtl/>
        </w:rPr>
        <w:t xml:space="preserve"> </w:t>
      </w:r>
      <w:r w:rsidRPr="00AF2095">
        <w:rPr>
          <w:rFonts w:ascii="Traditional Arabic" w:hAnsi="Traditional Arabic" w:cs="Traditional Arabic"/>
          <w:sz w:val="36"/>
          <w:szCs w:val="36"/>
          <w:rtl/>
        </w:rPr>
        <w:t xml:space="preserve">أو الإشعاع </w:t>
      </w:r>
      <w:r w:rsidR="00F92C09" w:rsidRPr="00AF2095">
        <w:rPr>
          <w:rFonts w:ascii="Traditional Arabic" w:hAnsi="Traditional Arabic" w:cs="Traditional Arabic" w:hint="cs"/>
          <w:sz w:val="36"/>
          <w:szCs w:val="36"/>
          <w:rtl/>
        </w:rPr>
        <w:t xml:space="preserve">يتولد </w:t>
      </w:r>
      <w:r w:rsidRPr="00AF2095">
        <w:rPr>
          <w:rFonts w:ascii="Traditional Arabic" w:hAnsi="Traditional Arabic" w:cs="Traditional Arabic"/>
          <w:sz w:val="36"/>
          <w:szCs w:val="36"/>
          <w:rtl/>
        </w:rPr>
        <w:t xml:space="preserve">في كل شخص خوف وهلع كبير بحيث لو سُئل أحد في ذلك الوقت لاستعد للتضحية بأولاده أيضاً ليتخلص من </w:t>
      </w:r>
      <w:r w:rsidR="00AF2095" w:rsidRPr="00AF2095">
        <w:rPr>
          <w:rFonts w:ascii="Traditional Arabic" w:hAnsi="Traditional Arabic" w:cs="Traditional Arabic" w:hint="cs"/>
          <w:sz w:val="36"/>
          <w:szCs w:val="36"/>
          <w:rtl/>
        </w:rPr>
        <w:t>تلك</w:t>
      </w:r>
      <w:r w:rsidR="00AF2095" w:rsidRPr="00AF2095">
        <w:rPr>
          <w:rFonts w:ascii="Traditional Arabic" w:hAnsi="Traditional Arabic" w:cs="Traditional Arabic"/>
          <w:sz w:val="36"/>
          <w:szCs w:val="36"/>
          <w:rtl/>
        </w:rPr>
        <w:t xml:space="preserve"> </w:t>
      </w:r>
      <w:r w:rsidRPr="00AF2095">
        <w:rPr>
          <w:rFonts w:ascii="Traditional Arabic" w:hAnsi="Traditional Arabic" w:cs="Traditional Arabic"/>
          <w:sz w:val="36"/>
          <w:szCs w:val="36"/>
          <w:rtl/>
        </w:rPr>
        <w:t>المصيبة بأي طريقة</w:t>
      </w:r>
      <w:r w:rsidRPr="00AF2095">
        <w:rPr>
          <w:rFonts w:ascii="Traditional Arabic" w:hAnsi="Traditional Arabic" w:cs="Traditional Arabic"/>
          <w:sz w:val="36"/>
          <w:szCs w:val="36"/>
        </w:rPr>
        <w:t>.</w:t>
      </w:r>
    </w:p>
    <w:p w14:paraId="5ED91F5F" w14:textId="1A8B0991" w:rsidR="00537967" w:rsidRPr="00AF2095" w:rsidRDefault="00537967" w:rsidP="008D662B">
      <w:pPr>
        <w:autoSpaceDE w:val="0"/>
        <w:autoSpaceDN w:val="0"/>
        <w:bidi/>
        <w:adjustRightInd w:val="0"/>
        <w:spacing w:after="0" w:line="20" w:lineRule="atLeast"/>
        <w:jc w:val="both"/>
        <w:rPr>
          <w:rFonts w:ascii="Traditional Arabic" w:hAnsi="Traditional Arabic" w:cs="Traditional Arabic"/>
          <w:sz w:val="36"/>
          <w:szCs w:val="36"/>
          <w:rtl/>
        </w:rPr>
      </w:pPr>
      <w:r w:rsidRPr="00AF2095">
        <w:rPr>
          <w:rFonts w:ascii="Traditional Arabic" w:hAnsi="Traditional Arabic" w:cs="Traditional Arabic"/>
          <w:sz w:val="36"/>
          <w:szCs w:val="36"/>
          <w:rtl/>
        </w:rPr>
        <w:t xml:space="preserve">شوهدت هذه المشاهد في الحرب العالمية الثانية رغم أن القنابل الذرية حينذاك كانت </w:t>
      </w:r>
      <w:r w:rsidR="00F92C09" w:rsidRPr="00AF2095">
        <w:rPr>
          <w:rFonts w:ascii="Traditional Arabic" w:hAnsi="Traditional Arabic" w:cs="Traditional Arabic" w:hint="cs"/>
          <w:sz w:val="36"/>
          <w:szCs w:val="36"/>
          <w:rtl/>
        </w:rPr>
        <w:t>قوتها</w:t>
      </w:r>
      <w:r w:rsidR="00F92C09" w:rsidRPr="00AF2095">
        <w:rPr>
          <w:rFonts w:ascii="Traditional Arabic" w:hAnsi="Traditional Arabic" w:cs="Traditional Arabic"/>
          <w:sz w:val="36"/>
          <w:szCs w:val="36"/>
          <w:rtl/>
        </w:rPr>
        <w:t xml:space="preserve"> </w:t>
      </w:r>
      <w:r w:rsidRPr="00AF2095">
        <w:rPr>
          <w:rFonts w:ascii="Traditional Arabic" w:hAnsi="Traditional Arabic" w:cs="Traditional Arabic"/>
          <w:sz w:val="36"/>
          <w:szCs w:val="36"/>
          <w:rtl/>
        </w:rPr>
        <w:t xml:space="preserve">أقل بكثير. أما الآن </w:t>
      </w:r>
      <w:r w:rsidR="00F92C09" w:rsidRPr="00AF2095">
        <w:rPr>
          <w:rFonts w:ascii="Traditional Arabic" w:hAnsi="Traditional Arabic" w:cs="Traditional Arabic" w:hint="cs"/>
          <w:sz w:val="36"/>
          <w:szCs w:val="36"/>
          <w:rtl/>
        </w:rPr>
        <w:t>ف</w:t>
      </w:r>
      <w:r w:rsidRPr="00AF2095">
        <w:rPr>
          <w:rFonts w:ascii="Traditional Arabic" w:hAnsi="Traditional Arabic" w:cs="Traditional Arabic"/>
          <w:sz w:val="36"/>
          <w:szCs w:val="36"/>
          <w:rtl/>
        </w:rPr>
        <w:t xml:space="preserve">قد أُعِدَّت قنابل ذرية أقوى منها </w:t>
      </w:r>
      <w:r w:rsidR="001C3B80">
        <w:rPr>
          <w:rFonts w:ascii="Traditional Arabic" w:hAnsi="Traditional Arabic" w:cs="Traditional Arabic" w:hint="cs"/>
          <w:sz w:val="36"/>
          <w:szCs w:val="36"/>
          <w:rtl/>
        </w:rPr>
        <w:t xml:space="preserve"> أضعافا مضاعفة</w:t>
      </w:r>
      <w:r w:rsidRPr="00AF2095">
        <w:rPr>
          <w:rFonts w:ascii="Traditional Arabic" w:hAnsi="Traditional Arabic" w:cs="Traditional Arabic"/>
          <w:sz w:val="36"/>
          <w:szCs w:val="36"/>
          <w:rtl/>
        </w:rPr>
        <w:t xml:space="preserve">. والظروف السائدة في العالم حاليا توحي </w:t>
      </w:r>
      <w:r w:rsidRPr="00AF2095">
        <w:rPr>
          <w:rFonts w:ascii="Traditional Arabic" w:hAnsi="Traditional Arabic" w:cs="Traditional Arabic"/>
          <w:sz w:val="36"/>
          <w:szCs w:val="36"/>
          <w:rtl/>
        </w:rPr>
        <w:lastRenderedPageBreak/>
        <w:t xml:space="preserve">بأن العالم يتجه نحو الدمار بسرعة هائلة. لذا من واجب الجماعة الأحمدية اليوم كما هو دائما، ومن كان في قلبه ألم للبشرية أن يكثر من الدعاء لإنقاذ البشرية لينال العالم معرفة الله ويجنب الدمار قدر الإمكان. سأذكر بعضاً من تلك الأمور التي أخبر بها النبي </w:t>
      </w:r>
      <w:r w:rsidRPr="00AF2095">
        <w:rPr>
          <w:rFonts w:ascii="Traditional Arabic" w:hAnsi="Traditional Arabic" w:cs="Traditional Arabic"/>
          <w:sz w:val="36"/>
          <w:szCs w:val="36"/>
        </w:rPr>
        <w:sym w:font="AGA Arabesque" w:char="F072"/>
      </w:r>
      <w:r w:rsidRPr="00AF2095">
        <w:rPr>
          <w:rFonts w:ascii="Traditional Arabic" w:hAnsi="Traditional Arabic" w:cs="Traditional Arabic"/>
          <w:sz w:val="36"/>
          <w:szCs w:val="36"/>
          <w:rtl/>
        </w:rPr>
        <w:t xml:space="preserve"> بعد أن تلقى الخبر من الله تعالى عن ظهور شيء قبل الأوان</w:t>
      </w:r>
      <w:r w:rsidRPr="00AF2095">
        <w:rPr>
          <w:rFonts w:ascii="Traditional Arabic" w:hAnsi="Traditional Arabic" w:cs="Traditional Arabic"/>
          <w:sz w:val="36"/>
          <w:szCs w:val="36"/>
        </w:rPr>
        <w:t>.</w:t>
      </w:r>
      <w:r w:rsidRPr="00AF2095">
        <w:rPr>
          <w:rFonts w:ascii="Traditional Arabic" w:hAnsi="Traditional Arabic" w:cs="Traditional Arabic"/>
          <w:sz w:val="36"/>
          <w:szCs w:val="36"/>
          <w:rtl/>
        </w:rPr>
        <w:t xml:space="preserve"> منها أنه </w:t>
      </w:r>
      <w:r w:rsidRPr="00AF2095">
        <w:rPr>
          <w:rFonts w:ascii="Traditional Arabic" w:hAnsi="Traditional Arabic" w:cs="Traditional Arabic"/>
          <w:sz w:val="36"/>
          <w:szCs w:val="36"/>
        </w:rPr>
        <w:sym w:font="AGA Arabesque" w:char="F072"/>
      </w:r>
      <w:r w:rsidRPr="00AF2095">
        <w:rPr>
          <w:rFonts w:ascii="Traditional Arabic" w:hAnsi="Traditional Arabic" w:cs="Traditional Arabic"/>
          <w:sz w:val="36"/>
          <w:szCs w:val="36"/>
          <w:rtl/>
        </w:rPr>
        <w:t xml:space="preserve"> أخبر عن مصارع زعماء قريش. </w:t>
      </w:r>
    </w:p>
    <w:p w14:paraId="4A9579CB" w14:textId="3735B58F" w:rsidR="00537967" w:rsidRPr="00AF2095" w:rsidRDefault="00537967" w:rsidP="00336F86">
      <w:pPr>
        <w:autoSpaceDE w:val="0"/>
        <w:autoSpaceDN w:val="0"/>
        <w:bidi/>
        <w:adjustRightInd w:val="0"/>
        <w:spacing w:after="0" w:line="20" w:lineRule="atLeast"/>
        <w:jc w:val="both"/>
        <w:rPr>
          <w:rFonts w:ascii="Traditional Arabic" w:hAnsi="Traditional Arabic" w:cs="Traditional Arabic"/>
          <w:sz w:val="36"/>
          <w:szCs w:val="36"/>
          <w:rtl/>
        </w:rPr>
      </w:pPr>
      <w:r w:rsidRPr="00AF2095">
        <w:rPr>
          <w:rFonts w:ascii="Traditional Arabic" w:hAnsi="Traditional Arabic" w:cs="Traditional Arabic"/>
          <w:sz w:val="36"/>
          <w:szCs w:val="36"/>
          <w:rtl/>
        </w:rPr>
        <w:t xml:space="preserve">عَنْ أَنَسٍ قَالَ: كُنَّا مَعَ عُمَرَ بَيْنَ مَكَّةَ وَالْمَدِينَةِ، أَخَذَ يُحَدِّثُنَا عَنْ أَهْلِ بَدْرٍ فَقَالَ إِنَّ رَسُولَ اللَّهِ </w:t>
      </w:r>
      <w:r w:rsidRPr="00AF2095">
        <w:rPr>
          <w:rFonts w:ascii="Traditional Arabic" w:hAnsi="Traditional Arabic" w:cs="Traditional Arabic"/>
          <w:sz w:val="36"/>
          <w:szCs w:val="36"/>
        </w:rPr>
        <w:sym w:font="AGA Arabesque" w:char="F072"/>
      </w:r>
      <w:r w:rsidRPr="00AF2095">
        <w:rPr>
          <w:rFonts w:ascii="Traditional Arabic" w:hAnsi="Traditional Arabic" w:cs="Traditional Arabic"/>
          <w:sz w:val="36"/>
          <w:szCs w:val="36"/>
          <w:rtl/>
        </w:rPr>
        <w:t xml:space="preserve"> لَيُرِينَا مَصَارِعَهُمْ بِالْأَمْسِ</w:t>
      </w:r>
      <w:r w:rsidR="00CE1CFA">
        <w:rPr>
          <w:rFonts w:ascii="Traditional Arabic" w:hAnsi="Traditional Arabic" w:cs="Traditional Arabic" w:hint="cs"/>
          <w:sz w:val="36"/>
          <w:szCs w:val="36"/>
          <w:rtl/>
        </w:rPr>
        <w:t>.</w:t>
      </w:r>
      <w:r w:rsidR="00CE1CFA" w:rsidRPr="00AF2095">
        <w:rPr>
          <w:rFonts w:ascii="Traditional Arabic" w:hAnsi="Traditional Arabic" w:cs="Traditional Arabic"/>
          <w:sz w:val="36"/>
          <w:szCs w:val="36"/>
          <w:rtl/>
        </w:rPr>
        <w:t xml:space="preserve"> </w:t>
      </w:r>
      <w:r w:rsidRPr="00AF2095">
        <w:rPr>
          <w:rFonts w:ascii="Traditional Arabic" w:hAnsi="Traditional Arabic" w:cs="Traditional Arabic"/>
          <w:sz w:val="36"/>
          <w:szCs w:val="36"/>
          <w:rtl/>
        </w:rPr>
        <w:t xml:space="preserve">قَالَ: هَذَا مَصْرَعُ فُلَانٍ إِنْ شَاءَ اللَّهُ غَدًا قَالَ عُمَرُ: وَالَّذِي بَعَثَهُ بِالْحَقِّ مَا أَخْطَئُوا تِيكَ فَجُعِلُوا فِي بِئْرٍ فَأَتَاهُمْ النَّبِيُّ </w:t>
      </w:r>
      <w:r w:rsidRPr="00AF2095">
        <w:rPr>
          <w:rFonts w:ascii="Traditional Arabic" w:hAnsi="Traditional Arabic" w:cs="Traditional Arabic"/>
          <w:sz w:val="36"/>
          <w:szCs w:val="36"/>
        </w:rPr>
        <w:sym w:font="AGA Arabesque" w:char="F072"/>
      </w:r>
      <w:r w:rsidRPr="00AF2095">
        <w:rPr>
          <w:rFonts w:ascii="Traditional Arabic" w:hAnsi="Traditional Arabic" w:cs="Traditional Arabic"/>
          <w:sz w:val="36"/>
          <w:szCs w:val="36"/>
          <w:rtl/>
        </w:rPr>
        <w:t xml:space="preserve"> فَنَادَى يَا فُلَانُ بْنَ فُلَانٍ يَا فُلَانُ بْنَ فُلَانٍ هَلْ وَجَدْتُمْ مَا وَعَدَ رَبُّكُمْ حَقًّا؟ فَإِنِّي وَجَدْتُ مَا وَعَدَنِي اللَّهُ حَقًّا. فَقَالَ عُمَرُ تُكَلِّمُ أَجْسَادًا لَا أَرْوَاحَ فِيهَا؟ فَقَالَ: مَا أَنْتُمْ بِأَسْمَعَ لِمَا أَقُولُ مِنْهُمْ.</w:t>
      </w:r>
      <w:r w:rsidR="00336F86" w:rsidRPr="00AF2095">
        <w:rPr>
          <w:rFonts w:ascii="Traditional Arabic" w:hAnsi="Traditional Arabic" w:cs="Traditional Arabic"/>
          <w:sz w:val="36"/>
          <w:szCs w:val="36"/>
        </w:rPr>
        <w:tab/>
      </w:r>
      <w:r w:rsidRPr="00AF2095">
        <w:rPr>
          <w:rFonts w:ascii="Traditional Arabic" w:hAnsi="Traditional Arabic" w:cs="Traditional Arabic"/>
          <w:sz w:val="36"/>
          <w:szCs w:val="36"/>
          <w:rtl/>
        </w:rPr>
        <w:t>(سنن النسائي، كتاب الجنائز، باب أرواح المؤمنين) وقد حقق الله ذلك أيضا.</w:t>
      </w:r>
    </w:p>
    <w:p w14:paraId="636E4B5E" w14:textId="1D43F3D8" w:rsidR="00336F86" w:rsidRPr="005A3D99" w:rsidRDefault="00336F86" w:rsidP="00336F86">
      <w:pPr>
        <w:pStyle w:val="Text"/>
        <w:spacing w:line="20" w:lineRule="atLeast"/>
        <w:ind w:firstLine="0"/>
        <w:rPr>
          <w:rFonts w:ascii="Traditional Arabic" w:eastAsia="Times New Roman" w:hAnsi="Traditional Arabic" w:cs="Traditional Arabic"/>
          <w:sz w:val="36"/>
          <w:szCs w:val="36"/>
          <w:rtl/>
          <w:lang w:eastAsia="en-GB"/>
        </w:rPr>
      </w:pPr>
      <w:r w:rsidRPr="005A3D99">
        <w:rPr>
          <w:rFonts w:ascii="Traditional Arabic" w:eastAsia="Times New Roman" w:hAnsi="Traditional Arabic" w:cs="Traditional Arabic" w:hint="cs"/>
          <w:sz w:val="36"/>
          <w:szCs w:val="36"/>
          <w:rtl/>
          <w:lang w:eastAsia="en-GB"/>
        </w:rPr>
        <w:t>ثم</w:t>
      </w:r>
      <w:r w:rsidRPr="005A3D99">
        <w:rPr>
          <w:rFonts w:ascii="Traditional Arabic" w:eastAsia="Times New Roman" w:hAnsi="Traditional Arabic" w:cs="Traditional Arabic"/>
          <w:sz w:val="36"/>
          <w:szCs w:val="36"/>
          <w:lang w:eastAsia="en-GB"/>
        </w:rPr>
        <w:t xml:space="preserve"> </w:t>
      </w:r>
      <w:r w:rsidRPr="005A3D99">
        <w:rPr>
          <w:rFonts w:ascii="Traditional Arabic" w:eastAsia="Times New Roman" w:hAnsi="Traditional Arabic" w:cs="Traditional Arabic" w:hint="cs"/>
          <w:sz w:val="36"/>
          <w:szCs w:val="36"/>
          <w:rtl/>
          <w:lang w:eastAsia="en-GB"/>
        </w:rPr>
        <w:t xml:space="preserve"> هناك خبرُ فتوحِ اليمنِ والشام والمشرق. فعن سلمان الفارسي </w:t>
      </w:r>
      <w:r w:rsidRPr="005A3D99">
        <w:rPr>
          <w:rFonts w:ascii="Traditional Arabic" w:eastAsia="Times New Roman" w:hAnsi="Traditional Arabic" w:cs="Traditional Arabic"/>
          <w:sz w:val="36"/>
          <w:szCs w:val="36"/>
          <w:lang w:eastAsia="en-GB"/>
        </w:rPr>
        <w:sym w:font="AGA Arabesque" w:char="F074"/>
      </w:r>
      <w:r w:rsidRPr="005A3D99">
        <w:rPr>
          <w:rFonts w:ascii="Traditional Arabic" w:eastAsia="Times New Roman" w:hAnsi="Traditional Arabic" w:cs="Traditional Arabic" w:hint="cs"/>
          <w:sz w:val="36"/>
          <w:szCs w:val="36"/>
          <w:rtl/>
          <w:lang w:eastAsia="en-GB"/>
        </w:rPr>
        <w:t xml:space="preserve"> </w:t>
      </w:r>
      <w:r w:rsidRPr="005A3D99">
        <w:rPr>
          <w:rFonts w:ascii="Traditional Arabic" w:eastAsia="Times New Roman" w:hAnsi="Traditional Arabic" w:cs="Traditional Arabic"/>
          <w:sz w:val="36"/>
          <w:szCs w:val="36"/>
          <w:rtl/>
          <w:lang w:eastAsia="en-GB"/>
        </w:rPr>
        <w:t>أنه قال:</w:t>
      </w:r>
      <w:r w:rsidRPr="005A3D99">
        <w:rPr>
          <w:rFonts w:ascii="Traditional Arabic" w:eastAsia="Times New Roman" w:hAnsi="Traditional Arabic" w:cs="Traditional Arabic" w:hint="cs"/>
          <w:sz w:val="36"/>
          <w:szCs w:val="36"/>
          <w:rtl/>
          <w:lang w:eastAsia="en-GB"/>
        </w:rPr>
        <w:t xml:space="preserve"> في غزوة الخندق </w:t>
      </w:r>
      <w:r w:rsidRPr="005A3D99">
        <w:rPr>
          <w:rFonts w:ascii="Traditional Arabic" w:eastAsia="Times New Roman" w:hAnsi="Traditional Arabic" w:cs="Traditional Arabic"/>
          <w:sz w:val="36"/>
          <w:szCs w:val="36"/>
          <w:rtl/>
          <w:lang w:eastAsia="en-GB"/>
        </w:rPr>
        <w:t>غل</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ظت</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عل</w:t>
      </w:r>
      <w:r w:rsidRPr="005A3D99">
        <w:rPr>
          <w:rFonts w:ascii="Traditional Arabic" w:eastAsia="Times New Roman" w:hAnsi="Traditional Arabic" w:cs="Traditional Arabic" w:hint="cs"/>
          <w:sz w:val="36"/>
          <w:szCs w:val="36"/>
          <w:rtl/>
          <w:lang w:eastAsia="en-GB"/>
        </w:rPr>
        <w:t>يّ</w:t>
      </w:r>
      <w:r w:rsidRPr="005A3D99">
        <w:rPr>
          <w:rFonts w:ascii="Traditional Arabic" w:eastAsia="Times New Roman" w:hAnsi="Traditional Arabic" w:cs="Traditional Arabic"/>
          <w:sz w:val="36"/>
          <w:szCs w:val="36"/>
          <w:rtl/>
          <w:lang w:eastAsia="en-GB"/>
        </w:rPr>
        <w:t xml:space="preserve"> صخرة</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w:t>
      </w:r>
      <w:r w:rsidRPr="005A3D99">
        <w:rPr>
          <w:rFonts w:ascii="Traditional Arabic" w:eastAsia="Times New Roman" w:hAnsi="Traditional Arabic" w:cs="Traditional Arabic" w:hint="cs"/>
          <w:sz w:val="36"/>
          <w:szCs w:val="36"/>
          <w:rtl/>
          <w:lang w:eastAsia="en-GB"/>
        </w:rPr>
        <w:t xml:space="preserve">في أثناء حفر الخندق </w:t>
      </w:r>
      <w:r w:rsidRPr="005A3D99">
        <w:rPr>
          <w:rFonts w:ascii="Traditional Arabic" w:eastAsia="Times New Roman" w:hAnsi="Traditional Arabic" w:cs="Traditional Arabic"/>
          <w:sz w:val="36"/>
          <w:szCs w:val="36"/>
          <w:rtl/>
          <w:lang w:eastAsia="en-GB"/>
        </w:rPr>
        <w:t>ورسول</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الله </w:t>
      </w:r>
      <w:r w:rsidRPr="00AF2095">
        <w:rPr>
          <w:rFonts w:ascii="Traditional Arabic" w:hAnsi="Traditional Arabic" w:cs="Traditional Arabic"/>
          <w:sz w:val="36"/>
          <w:szCs w:val="36"/>
        </w:rPr>
        <w:sym w:font="AGA Arabesque" w:char="F072"/>
      </w:r>
      <w:r w:rsidRPr="005A3D99">
        <w:rPr>
          <w:rFonts w:ascii="Traditional Arabic" w:eastAsia="Times New Roman" w:hAnsi="Traditional Arabic" w:cs="Traditional Arabic"/>
          <w:sz w:val="36"/>
          <w:szCs w:val="36"/>
          <w:rtl/>
          <w:lang w:eastAsia="en-GB"/>
        </w:rPr>
        <w:t xml:space="preserve"> قريب من</w:t>
      </w:r>
      <w:r w:rsidR="00C41C7A">
        <w:rPr>
          <w:rFonts w:ascii="Traditional Arabic" w:eastAsia="Times New Roman" w:hAnsi="Traditional Arabic" w:cs="Traditional Arabic" w:hint="cs"/>
          <w:sz w:val="36"/>
          <w:szCs w:val="36"/>
          <w:rtl/>
          <w:lang w:eastAsia="en-GB"/>
        </w:rPr>
        <w:t>ي</w:t>
      </w:r>
      <w:r w:rsidRPr="005A3D99">
        <w:rPr>
          <w:rFonts w:ascii="Traditional Arabic" w:eastAsia="Times New Roman" w:hAnsi="Traditional Arabic" w:cs="Traditional Arabic"/>
          <w:sz w:val="36"/>
          <w:szCs w:val="36"/>
          <w:rtl/>
          <w:lang w:eastAsia="en-GB"/>
        </w:rPr>
        <w:t>، فلما ر</w:t>
      </w:r>
      <w:r w:rsidRPr="005A3D99">
        <w:rPr>
          <w:rFonts w:ascii="Traditional Arabic" w:eastAsia="Times New Roman" w:hAnsi="Traditional Arabic" w:cs="Traditional Arabic" w:hint="cs"/>
          <w:sz w:val="36"/>
          <w:szCs w:val="36"/>
          <w:rtl/>
          <w:lang w:eastAsia="en-GB"/>
        </w:rPr>
        <w:t>آ</w:t>
      </w:r>
      <w:r w:rsidRPr="005A3D99">
        <w:rPr>
          <w:rFonts w:ascii="Traditional Arabic" w:eastAsia="Times New Roman" w:hAnsi="Traditional Arabic" w:cs="Traditional Arabic"/>
          <w:sz w:val="36"/>
          <w:szCs w:val="36"/>
          <w:rtl/>
          <w:lang w:eastAsia="en-GB"/>
        </w:rPr>
        <w:t xml:space="preserve">ني </w:t>
      </w:r>
      <w:r w:rsidRPr="005A3D99">
        <w:rPr>
          <w:rFonts w:ascii="Traditional Arabic" w:eastAsia="Times New Roman" w:hAnsi="Traditional Arabic" w:cs="Traditional Arabic" w:hint="cs"/>
          <w:sz w:val="36"/>
          <w:szCs w:val="36"/>
          <w:rtl/>
          <w:lang w:eastAsia="en-GB"/>
        </w:rPr>
        <w:t>قد استعصى عليّ كسر الصخرة،</w:t>
      </w:r>
      <w:r w:rsidRPr="005A3D99">
        <w:rPr>
          <w:rFonts w:ascii="Traditional Arabic" w:eastAsia="Times New Roman" w:hAnsi="Traditional Arabic" w:cs="Traditional Arabic"/>
          <w:sz w:val="36"/>
          <w:szCs w:val="36"/>
          <w:rtl/>
          <w:lang w:eastAsia="en-GB"/>
        </w:rPr>
        <w:t xml:space="preserve"> نزل فأخذ المعول من يد</w:t>
      </w:r>
      <w:r w:rsidR="00C41C7A">
        <w:rPr>
          <w:rFonts w:ascii="Traditional Arabic" w:eastAsia="Times New Roman" w:hAnsi="Traditional Arabic" w:cs="Traditional Arabic" w:hint="cs"/>
          <w:sz w:val="36"/>
          <w:szCs w:val="36"/>
          <w:rtl/>
          <w:lang w:eastAsia="en-GB"/>
        </w:rPr>
        <w:t>ي</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فضرب به ضربة</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w:t>
      </w:r>
      <w:r w:rsidRPr="005A3D99">
        <w:rPr>
          <w:rFonts w:ascii="Traditional Arabic" w:eastAsia="Times New Roman" w:hAnsi="Traditional Arabic" w:cs="Traditional Arabic" w:hint="cs"/>
          <w:sz w:val="36"/>
          <w:szCs w:val="36"/>
          <w:rtl/>
          <w:lang w:eastAsia="en-GB"/>
        </w:rPr>
        <w:t>ف</w:t>
      </w:r>
      <w:r w:rsidRPr="005A3D99">
        <w:rPr>
          <w:rFonts w:ascii="Traditional Arabic" w:eastAsia="Times New Roman" w:hAnsi="Traditional Arabic" w:cs="Traditional Arabic"/>
          <w:sz w:val="36"/>
          <w:szCs w:val="36"/>
          <w:rtl/>
          <w:lang w:eastAsia="en-GB"/>
        </w:rPr>
        <w:t>لمعت</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تحت المعول برقة</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ثم ضرب به ضربة أخرى</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فلمعت</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تحته برقة أخرى، </w:t>
      </w:r>
      <w:r w:rsidRPr="005A3D99">
        <w:rPr>
          <w:rFonts w:ascii="Traditional Arabic" w:eastAsia="Times New Roman" w:hAnsi="Traditional Arabic" w:cs="Traditional Arabic" w:hint="cs"/>
          <w:sz w:val="36"/>
          <w:szCs w:val="36"/>
          <w:rtl/>
          <w:lang w:eastAsia="en-GB"/>
        </w:rPr>
        <w:t>وحصل هذا في المرة</w:t>
      </w:r>
      <w:r w:rsidRPr="005A3D99">
        <w:rPr>
          <w:rFonts w:ascii="Traditional Arabic" w:eastAsia="Times New Roman" w:hAnsi="Traditional Arabic" w:cs="Traditional Arabic"/>
          <w:sz w:val="36"/>
          <w:szCs w:val="36"/>
          <w:rtl/>
          <w:lang w:eastAsia="en-GB"/>
        </w:rPr>
        <w:t xml:space="preserve"> الثالثة</w:t>
      </w:r>
      <w:r w:rsidRPr="005A3D99">
        <w:rPr>
          <w:rFonts w:ascii="Traditional Arabic" w:eastAsia="Times New Roman" w:hAnsi="Traditional Arabic" w:cs="Traditional Arabic" w:hint="cs"/>
          <w:sz w:val="36"/>
          <w:szCs w:val="36"/>
          <w:rtl/>
          <w:lang w:eastAsia="en-GB"/>
        </w:rPr>
        <w:t xml:space="preserve"> أيضا</w:t>
      </w:r>
      <w:r w:rsidRPr="005A3D99">
        <w:rPr>
          <w:rFonts w:ascii="Traditional Arabic" w:eastAsia="Times New Roman" w:hAnsi="Traditional Arabic" w:cs="Traditional Arabic"/>
          <w:sz w:val="36"/>
          <w:szCs w:val="36"/>
          <w:rtl/>
          <w:lang w:eastAsia="en-GB"/>
        </w:rPr>
        <w:t xml:space="preserve">، </w:t>
      </w:r>
      <w:r w:rsidRPr="005A3D99">
        <w:rPr>
          <w:rFonts w:ascii="Traditional Arabic" w:eastAsia="Times New Roman" w:hAnsi="Traditional Arabic" w:cs="Traditional Arabic" w:hint="cs"/>
          <w:sz w:val="36"/>
          <w:szCs w:val="36"/>
          <w:rtl/>
          <w:lang w:eastAsia="en-GB"/>
        </w:rPr>
        <w:t>فقلتُ</w:t>
      </w:r>
      <w:r w:rsidRPr="005A3D99">
        <w:rPr>
          <w:rFonts w:ascii="Traditional Arabic" w:eastAsia="Times New Roman" w:hAnsi="Traditional Arabic" w:cs="Traditional Arabic"/>
          <w:sz w:val="36"/>
          <w:szCs w:val="36"/>
          <w:rtl/>
          <w:lang w:eastAsia="en-GB"/>
        </w:rPr>
        <w:t>: بأب</w:t>
      </w:r>
      <w:r w:rsidR="00C41C7A">
        <w:rPr>
          <w:rFonts w:ascii="Traditional Arabic" w:eastAsia="Times New Roman" w:hAnsi="Traditional Arabic" w:cs="Traditional Arabic" w:hint="cs"/>
          <w:sz w:val="36"/>
          <w:szCs w:val="36"/>
          <w:rtl/>
          <w:lang w:eastAsia="en-GB"/>
        </w:rPr>
        <w:t>ي</w:t>
      </w:r>
      <w:r w:rsidRPr="005A3D99">
        <w:rPr>
          <w:rFonts w:ascii="Traditional Arabic" w:eastAsia="Times New Roman" w:hAnsi="Traditional Arabic" w:cs="Traditional Arabic"/>
          <w:sz w:val="36"/>
          <w:szCs w:val="36"/>
          <w:rtl/>
          <w:lang w:eastAsia="en-GB"/>
        </w:rPr>
        <w:t xml:space="preserve"> أنت وأم</w:t>
      </w:r>
      <w:r w:rsidR="00C41C7A">
        <w:rPr>
          <w:rFonts w:ascii="Traditional Arabic" w:eastAsia="Times New Roman" w:hAnsi="Traditional Arabic" w:cs="Traditional Arabic" w:hint="cs"/>
          <w:sz w:val="36"/>
          <w:szCs w:val="36"/>
          <w:rtl/>
          <w:lang w:eastAsia="en-GB"/>
        </w:rPr>
        <w:t>ي</w:t>
      </w:r>
      <w:r w:rsidRPr="005A3D99">
        <w:rPr>
          <w:rFonts w:ascii="Traditional Arabic" w:eastAsia="Times New Roman" w:hAnsi="Traditional Arabic" w:cs="Traditional Arabic"/>
          <w:sz w:val="36"/>
          <w:szCs w:val="36"/>
          <w:rtl/>
          <w:lang w:eastAsia="en-GB"/>
        </w:rPr>
        <w:t xml:space="preserve"> يا رسول الله</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ما هذا الذ</w:t>
      </w:r>
      <w:r w:rsidR="00C41C7A">
        <w:rPr>
          <w:rFonts w:ascii="Traditional Arabic" w:eastAsia="Times New Roman" w:hAnsi="Traditional Arabic" w:cs="Traditional Arabic" w:hint="cs"/>
          <w:sz w:val="36"/>
          <w:szCs w:val="36"/>
          <w:rtl/>
          <w:lang w:eastAsia="en-GB"/>
        </w:rPr>
        <w:t>ي</w:t>
      </w:r>
      <w:r w:rsidRPr="005A3D99">
        <w:rPr>
          <w:rFonts w:ascii="Traditional Arabic" w:eastAsia="Times New Roman" w:hAnsi="Traditional Arabic" w:cs="Traditional Arabic"/>
          <w:sz w:val="36"/>
          <w:szCs w:val="36"/>
          <w:rtl/>
          <w:lang w:eastAsia="en-GB"/>
        </w:rPr>
        <w:t xml:space="preserve"> رأيت</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ل</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م</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ع</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تحت المعول وأنت تضرب؟ قال: أ</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و</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ق</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د</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رأيت</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w:t>
      </w:r>
      <w:r w:rsidRPr="005A3D99">
        <w:rPr>
          <w:rFonts w:ascii="Traditional Arabic" w:eastAsia="Times New Roman" w:hAnsi="Traditional Arabic" w:cs="Traditional Arabic" w:hint="cs"/>
          <w:sz w:val="36"/>
          <w:szCs w:val="36"/>
          <w:rtl/>
          <w:lang w:eastAsia="en-GB"/>
        </w:rPr>
        <w:t>هذه اللمعات</w:t>
      </w:r>
      <w:r w:rsidRPr="005A3D99">
        <w:rPr>
          <w:rFonts w:ascii="Traditional Arabic" w:eastAsia="Times New Roman" w:hAnsi="Traditional Arabic" w:cs="Traditional Arabic"/>
          <w:sz w:val="36"/>
          <w:szCs w:val="36"/>
          <w:rtl/>
          <w:lang w:eastAsia="en-GB"/>
        </w:rPr>
        <w:t>؟ قال: قلت</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نعم.</w:t>
      </w:r>
      <w:r w:rsidRPr="005A3D99">
        <w:rPr>
          <w:rFonts w:ascii="Traditional Arabic" w:eastAsia="Times New Roman" w:hAnsi="Traditional Arabic" w:cs="Traditional Arabic" w:hint="cs"/>
          <w:sz w:val="36"/>
          <w:szCs w:val="36"/>
          <w:rtl/>
          <w:lang w:eastAsia="en-GB"/>
        </w:rPr>
        <w:t xml:space="preserve"> </w:t>
      </w:r>
      <w:r w:rsidRPr="005A3D99">
        <w:rPr>
          <w:rFonts w:ascii="Traditional Arabic" w:eastAsia="Times New Roman" w:hAnsi="Traditional Arabic" w:cs="Traditional Arabic"/>
          <w:sz w:val="36"/>
          <w:szCs w:val="36"/>
          <w:rtl/>
          <w:lang w:eastAsia="en-GB"/>
        </w:rPr>
        <w:t>قال: أما ال</w:t>
      </w:r>
      <w:r w:rsidRPr="005A3D99">
        <w:rPr>
          <w:rFonts w:ascii="Traditional Arabic" w:eastAsia="Times New Roman" w:hAnsi="Traditional Arabic" w:cs="Traditional Arabic" w:hint="cs"/>
          <w:sz w:val="36"/>
          <w:szCs w:val="36"/>
          <w:rtl/>
          <w:lang w:eastAsia="en-GB"/>
        </w:rPr>
        <w:t>أ</w:t>
      </w:r>
      <w:r w:rsidRPr="005A3D99">
        <w:rPr>
          <w:rFonts w:ascii="Traditional Arabic" w:eastAsia="Times New Roman" w:hAnsi="Traditional Arabic" w:cs="Traditional Arabic"/>
          <w:sz w:val="36"/>
          <w:szCs w:val="36"/>
          <w:rtl/>
          <w:lang w:eastAsia="en-GB"/>
        </w:rPr>
        <w:t>ولى فإن</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الله</w:t>
      </w:r>
      <w:r w:rsidRPr="005A3D99">
        <w:rPr>
          <w:rFonts w:ascii="Traditional Arabic" w:eastAsia="Times New Roman" w:hAnsi="Traditional Arabic" w:cs="Traditional Arabic" w:hint="cs"/>
          <w:sz w:val="36"/>
          <w:szCs w:val="36"/>
          <w:rtl/>
          <w:lang w:eastAsia="en-GB"/>
        </w:rPr>
        <w:t xml:space="preserve"> أخبرَني ب</w:t>
      </w:r>
      <w:r w:rsidRPr="005A3D99">
        <w:rPr>
          <w:rFonts w:ascii="Traditional Arabic" w:eastAsia="Times New Roman" w:hAnsi="Traditional Arabic" w:cs="Traditional Arabic"/>
          <w:sz w:val="36"/>
          <w:szCs w:val="36"/>
          <w:rtl/>
          <w:lang w:eastAsia="en-GB"/>
        </w:rPr>
        <w:t>فتح اليمن، وأما الثانية فإن الله</w:t>
      </w:r>
      <w:r w:rsidRPr="005A3D99">
        <w:rPr>
          <w:rFonts w:ascii="Traditional Arabic" w:eastAsia="Times New Roman" w:hAnsi="Traditional Arabic" w:cs="Traditional Arabic" w:hint="cs"/>
          <w:sz w:val="36"/>
          <w:szCs w:val="36"/>
          <w:rtl/>
          <w:lang w:eastAsia="en-GB"/>
        </w:rPr>
        <w:t xml:space="preserve"> أخبرني</w:t>
      </w:r>
      <w:r w:rsidRPr="005A3D99">
        <w:rPr>
          <w:rFonts w:ascii="Traditional Arabic" w:eastAsia="Times New Roman" w:hAnsi="Traditional Arabic" w:cs="Traditional Arabic"/>
          <w:sz w:val="36"/>
          <w:szCs w:val="36"/>
          <w:rtl/>
          <w:lang w:eastAsia="en-GB"/>
        </w:rPr>
        <w:t xml:space="preserve"> </w:t>
      </w:r>
      <w:r w:rsidRPr="005A3D99">
        <w:rPr>
          <w:rFonts w:ascii="Traditional Arabic" w:eastAsia="Times New Roman" w:hAnsi="Traditional Arabic" w:cs="Traditional Arabic" w:hint="cs"/>
          <w:sz w:val="36"/>
          <w:szCs w:val="36"/>
          <w:rtl/>
          <w:lang w:eastAsia="en-GB"/>
        </w:rPr>
        <w:t>ب</w:t>
      </w:r>
      <w:r w:rsidRPr="005A3D99">
        <w:rPr>
          <w:rFonts w:ascii="Traditional Arabic" w:eastAsia="Times New Roman" w:hAnsi="Traditional Arabic" w:cs="Traditional Arabic"/>
          <w:sz w:val="36"/>
          <w:szCs w:val="36"/>
          <w:rtl/>
          <w:lang w:eastAsia="en-GB"/>
        </w:rPr>
        <w:t>فتح الشام والمغرب، وأما الثالثة فإن الله</w:t>
      </w:r>
      <w:r w:rsidRPr="005A3D99">
        <w:rPr>
          <w:rFonts w:ascii="Traditional Arabic" w:eastAsia="Times New Roman" w:hAnsi="Traditional Arabic" w:cs="Traditional Arabic" w:hint="cs"/>
          <w:sz w:val="36"/>
          <w:szCs w:val="36"/>
          <w:rtl/>
          <w:lang w:eastAsia="en-GB"/>
        </w:rPr>
        <w:t xml:space="preserve"> أخبرني</w:t>
      </w:r>
      <w:r w:rsidRPr="005A3D99">
        <w:rPr>
          <w:rFonts w:ascii="Traditional Arabic" w:eastAsia="Times New Roman" w:hAnsi="Traditional Arabic" w:cs="Traditional Arabic"/>
          <w:sz w:val="36"/>
          <w:szCs w:val="36"/>
          <w:rtl/>
          <w:lang w:eastAsia="en-GB"/>
        </w:rPr>
        <w:t xml:space="preserve"> </w:t>
      </w:r>
      <w:r w:rsidRPr="005A3D99">
        <w:rPr>
          <w:rFonts w:ascii="Traditional Arabic" w:eastAsia="Times New Roman" w:hAnsi="Traditional Arabic" w:cs="Traditional Arabic" w:hint="cs"/>
          <w:sz w:val="36"/>
          <w:szCs w:val="36"/>
          <w:rtl/>
          <w:lang w:eastAsia="en-GB"/>
        </w:rPr>
        <w:t>ب</w:t>
      </w:r>
      <w:r w:rsidRPr="005A3D99">
        <w:rPr>
          <w:rFonts w:ascii="Traditional Arabic" w:eastAsia="Times New Roman" w:hAnsi="Traditional Arabic" w:cs="Traditional Arabic"/>
          <w:sz w:val="36"/>
          <w:szCs w:val="36"/>
          <w:rtl/>
          <w:lang w:eastAsia="en-GB"/>
        </w:rPr>
        <w:t>فتح المشرق.</w:t>
      </w:r>
    </w:p>
    <w:p w14:paraId="194E4133" w14:textId="77777777" w:rsidR="00336F86" w:rsidRPr="005A3D99" w:rsidRDefault="00336F86" w:rsidP="00336F86">
      <w:pPr>
        <w:pStyle w:val="Text"/>
        <w:spacing w:line="20" w:lineRule="atLeast"/>
        <w:ind w:firstLine="0"/>
        <w:rPr>
          <w:rFonts w:ascii="Traditional Arabic" w:eastAsia="Times New Roman" w:hAnsi="Traditional Arabic" w:cs="Traditional Arabic"/>
          <w:sz w:val="36"/>
          <w:szCs w:val="36"/>
          <w:rtl/>
          <w:lang w:eastAsia="en-GB"/>
        </w:rPr>
      </w:pPr>
      <w:r w:rsidRPr="005A3D99">
        <w:rPr>
          <w:rFonts w:ascii="Traditional Arabic" w:eastAsia="Times New Roman" w:hAnsi="Traditional Arabic" w:cs="Traditional Arabic" w:hint="cs"/>
          <w:sz w:val="36"/>
          <w:szCs w:val="36"/>
          <w:rtl/>
          <w:lang w:eastAsia="en-GB"/>
        </w:rPr>
        <w:t>انظروا كيف تحققت هذه النبوءة بكل عظمة وجلاء.</w:t>
      </w:r>
    </w:p>
    <w:p w14:paraId="6A27F227" w14:textId="77777777" w:rsidR="00336F86" w:rsidRPr="005A3D99" w:rsidRDefault="00336F86" w:rsidP="00336F86">
      <w:pPr>
        <w:pStyle w:val="Text"/>
        <w:spacing w:line="20" w:lineRule="atLeast"/>
        <w:ind w:firstLine="0"/>
        <w:rPr>
          <w:rFonts w:ascii="Traditional Arabic" w:eastAsia="Times New Roman" w:hAnsi="Traditional Arabic" w:cs="Traditional Arabic"/>
          <w:sz w:val="36"/>
          <w:szCs w:val="36"/>
          <w:rtl/>
          <w:lang w:eastAsia="en-GB"/>
        </w:rPr>
      </w:pPr>
      <w:r w:rsidRPr="005A3D99">
        <w:rPr>
          <w:rFonts w:ascii="Traditional Arabic" w:eastAsia="Times New Roman" w:hAnsi="Traditional Arabic" w:cs="Traditional Arabic"/>
          <w:sz w:val="36"/>
          <w:szCs w:val="36"/>
          <w:rtl/>
          <w:lang w:eastAsia="en-GB"/>
        </w:rPr>
        <w:t>عَنْ زَيْنَبَ بِنْتِ جَحْشٍ رَضِيَ اللَّهُ عَنْه</w:t>
      </w:r>
      <w:r w:rsidRPr="005A3D99">
        <w:rPr>
          <w:rFonts w:ascii="Traditional Arabic" w:eastAsia="Times New Roman" w:hAnsi="Traditional Arabic" w:cs="Traditional Arabic" w:hint="cs"/>
          <w:sz w:val="36"/>
          <w:szCs w:val="36"/>
          <w:rtl/>
          <w:lang w:eastAsia="en-GB"/>
        </w:rPr>
        <w:t xml:space="preserve">ا </w:t>
      </w:r>
      <w:r w:rsidRPr="005A3D99">
        <w:rPr>
          <w:rFonts w:ascii="Traditional Arabic" w:eastAsia="Times New Roman" w:hAnsi="Traditional Arabic" w:cs="Traditional Arabic"/>
          <w:sz w:val="36"/>
          <w:szCs w:val="36"/>
          <w:rtl/>
          <w:lang w:eastAsia="en-GB"/>
        </w:rPr>
        <w:t xml:space="preserve">أَنَّ النَّبِيَّ </w:t>
      </w:r>
      <w:r w:rsidRPr="00AF2095">
        <w:rPr>
          <w:rFonts w:ascii="Traditional Arabic" w:hAnsi="Traditional Arabic" w:cs="Traditional Arabic"/>
          <w:sz w:val="36"/>
          <w:szCs w:val="36"/>
        </w:rPr>
        <w:sym w:font="AGA Arabesque" w:char="F072"/>
      </w:r>
      <w:r w:rsidRPr="005A3D99">
        <w:rPr>
          <w:rFonts w:ascii="Traditional Arabic" w:eastAsia="Times New Roman" w:hAnsi="Traditional Arabic" w:cs="Traditional Arabic"/>
          <w:sz w:val="36"/>
          <w:szCs w:val="36"/>
          <w:rtl/>
          <w:lang w:eastAsia="en-GB"/>
        </w:rPr>
        <w:t xml:space="preserve"> دَخَلَ عَلَيْهَا</w:t>
      </w:r>
      <w:r w:rsidRPr="005A3D99">
        <w:rPr>
          <w:rFonts w:ascii="Traditional Arabic" w:eastAsia="Times New Roman" w:hAnsi="Traditional Arabic" w:cs="Traditional Arabic" w:hint="cs"/>
          <w:sz w:val="36"/>
          <w:szCs w:val="36"/>
          <w:rtl/>
          <w:lang w:eastAsia="en-GB"/>
        </w:rPr>
        <w:t xml:space="preserve"> ذات مرة</w:t>
      </w:r>
      <w:r w:rsidRPr="005A3D99">
        <w:rPr>
          <w:rFonts w:ascii="Traditional Arabic" w:eastAsia="Times New Roman" w:hAnsi="Traditional Arabic" w:cs="Traditional Arabic"/>
          <w:sz w:val="36"/>
          <w:szCs w:val="36"/>
          <w:rtl/>
          <w:lang w:eastAsia="en-GB"/>
        </w:rPr>
        <w:t xml:space="preserve"> فَزِعًا يَقُولُ</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لَا إِلَهَ إِلَّا اللَّهُ</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وَيْلٌ لِلْعَرَبِ</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مِنْ شَرٍّ قَدْ اقْتَرَبَ</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فُتِحَ الْيَوْمَ مِنْ رَدْمِ يَأْجُوجَ وَمَأْجُوجَ مِثْلُ هَذِهِ</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وَحَلَّقَ بِإِصْبَعِهِ الْإِبْهَامِ وَالَّتِي تَلِيهَا</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فَقُلْتُ</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يَا رَسُولَ اللَّهِ</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أَنَهْلِكُ وَفِينَا الصَّالِحُونَ</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قَالَ</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نَعَمْ إِذَا كَثُرَ الْخَبَثُ</w:t>
      </w:r>
      <w:r w:rsidRPr="005A3D99">
        <w:rPr>
          <w:rFonts w:ascii="Traditional Arabic" w:eastAsia="Times New Roman" w:hAnsi="Traditional Arabic" w:cs="Traditional Arabic" w:hint="cs"/>
          <w:sz w:val="36"/>
          <w:szCs w:val="36"/>
          <w:rtl/>
          <w:lang w:eastAsia="en-GB"/>
        </w:rPr>
        <w:t xml:space="preserve"> والسيئة وغَلَبَتْ على الخير والحسنة. (البخاري، كتاب الفتن، باب يأجوج ومأجوج)</w:t>
      </w:r>
    </w:p>
    <w:p w14:paraId="1981BDF4" w14:textId="52EE5725" w:rsidR="00336F86" w:rsidRPr="005A3D99" w:rsidRDefault="00CE1CFA" w:rsidP="00336F86">
      <w:pPr>
        <w:pStyle w:val="Text"/>
        <w:spacing w:line="20" w:lineRule="atLeast"/>
        <w:ind w:firstLine="0"/>
        <w:rPr>
          <w:rFonts w:ascii="Traditional Arabic" w:eastAsia="Times New Roman" w:hAnsi="Traditional Arabic" w:cs="Traditional Arabic"/>
          <w:sz w:val="36"/>
          <w:szCs w:val="36"/>
          <w:lang w:eastAsia="en-GB"/>
        </w:rPr>
      </w:pPr>
      <w:r>
        <w:rPr>
          <w:rFonts w:ascii="Traditional Arabic" w:eastAsia="Times New Roman" w:hAnsi="Traditional Arabic" w:cs="Traditional Arabic" w:hint="cs"/>
          <w:sz w:val="36"/>
          <w:szCs w:val="36"/>
          <w:rtl/>
          <w:lang w:eastAsia="en-GB"/>
        </w:rPr>
        <w:t xml:space="preserve">هناك واقعة أخرى، وهي </w:t>
      </w:r>
      <w:r w:rsidR="00336F86" w:rsidRPr="005A3D99">
        <w:rPr>
          <w:rFonts w:ascii="Traditional Arabic" w:eastAsia="Times New Roman" w:hAnsi="Traditional Arabic" w:cs="Traditional Arabic" w:hint="cs"/>
          <w:sz w:val="36"/>
          <w:szCs w:val="36"/>
          <w:rtl/>
          <w:lang w:eastAsia="en-GB"/>
        </w:rPr>
        <w:t xml:space="preserve">إرسال حاطب بن أبي بلتعة رسالة سرية إلى أهل مكة، وإخبارُ الله بها النبيَّ </w:t>
      </w:r>
      <w:r w:rsidR="00336F86" w:rsidRPr="00AF2095">
        <w:rPr>
          <w:rFonts w:ascii="Traditional Arabic" w:hAnsi="Traditional Arabic" w:cs="Traditional Arabic"/>
          <w:sz w:val="36"/>
          <w:szCs w:val="36"/>
        </w:rPr>
        <w:sym w:font="AGA Arabesque" w:char="F072"/>
      </w:r>
      <w:r w:rsidR="00336F86" w:rsidRPr="005A3D99">
        <w:rPr>
          <w:rFonts w:ascii="Traditional Arabic" w:eastAsia="Times New Roman" w:hAnsi="Traditional Arabic" w:cs="Traditional Arabic" w:hint="cs"/>
          <w:sz w:val="36"/>
          <w:szCs w:val="36"/>
          <w:rtl/>
          <w:lang w:eastAsia="en-GB"/>
        </w:rPr>
        <w:t xml:space="preserve">، وقد ورد ذكر ذلك في القرآن الكريم، كما قد وردت هذه الواقعة في الحديث. وهي أن حاطب بن أبي بلتعة الذي كان من صحابة الرسول </w:t>
      </w:r>
      <w:r w:rsidR="00336F86" w:rsidRPr="00AF2095">
        <w:rPr>
          <w:rFonts w:ascii="Traditional Arabic" w:hAnsi="Traditional Arabic" w:cs="Traditional Arabic"/>
          <w:sz w:val="36"/>
          <w:szCs w:val="36"/>
        </w:rPr>
        <w:sym w:font="AGA Arabesque" w:char="F072"/>
      </w:r>
      <w:r w:rsidR="00336F86" w:rsidRPr="005A3D99">
        <w:rPr>
          <w:rFonts w:ascii="Traditional Arabic" w:eastAsia="Times New Roman" w:hAnsi="Traditional Arabic" w:cs="Traditional Arabic" w:hint="cs"/>
          <w:sz w:val="36"/>
          <w:szCs w:val="36"/>
          <w:rtl/>
          <w:lang w:eastAsia="en-GB"/>
        </w:rPr>
        <w:t xml:space="preserve"> البدري</w:t>
      </w:r>
      <w:r w:rsidR="00C41C7A">
        <w:rPr>
          <w:rFonts w:ascii="Traditional Arabic" w:eastAsia="Times New Roman" w:hAnsi="Traditional Arabic" w:cs="Traditional Arabic" w:hint="cs"/>
          <w:sz w:val="36"/>
          <w:szCs w:val="36"/>
          <w:rtl/>
          <w:lang w:eastAsia="en-GB"/>
        </w:rPr>
        <w:t>ي</w:t>
      </w:r>
      <w:r w:rsidR="00336F86" w:rsidRPr="005A3D99">
        <w:rPr>
          <w:rFonts w:ascii="Traditional Arabic" w:eastAsia="Times New Roman" w:hAnsi="Traditional Arabic" w:cs="Traditional Arabic" w:hint="cs"/>
          <w:sz w:val="36"/>
          <w:szCs w:val="36"/>
          <w:rtl/>
          <w:lang w:eastAsia="en-GB"/>
        </w:rPr>
        <w:t xml:space="preserve">ن، أرسل بسبب سذاجته </w:t>
      </w:r>
      <w:r w:rsidR="00644D61">
        <w:rPr>
          <w:rFonts w:ascii="Traditional Arabic" w:eastAsia="Times New Roman" w:hAnsi="Traditional Arabic" w:cs="Traditional Arabic" w:hint="cs"/>
          <w:sz w:val="36"/>
          <w:szCs w:val="36"/>
          <w:rtl/>
          <w:lang w:eastAsia="en-GB"/>
        </w:rPr>
        <w:t xml:space="preserve"> ومواساةً </w:t>
      </w:r>
      <w:r w:rsidR="00336F86" w:rsidRPr="005A3D99">
        <w:rPr>
          <w:rFonts w:ascii="Traditional Arabic" w:eastAsia="Times New Roman" w:hAnsi="Traditional Arabic" w:cs="Traditional Arabic" w:hint="cs"/>
          <w:sz w:val="36"/>
          <w:szCs w:val="36"/>
          <w:rtl/>
          <w:lang w:eastAsia="en-GB"/>
        </w:rPr>
        <w:t xml:space="preserve">لأهل مكة رسالةً إليهم يخبرهم فيها بمسير النبي </w:t>
      </w:r>
      <w:r w:rsidR="00336F86" w:rsidRPr="00AF2095">
        <w:rPr>
          <w:rFonts w:ascii="Traditional Arabic" w:hAnsi="Traditional Arabic" w:cs="Traditional Arabic"/>
          <w:sz w:val="36"/>
          <w:szCs w:val="36"/>
        </w:rPr>
        <w:sym w:font="AGA Arabesque" w:char="F072"/>
      </w:r>
      <w:r w:rsidR="00336F86" w:rsidRPr="005A3D99">
        <w:rPr>
          <w:rFonts w:ascii="Traditional Arabic" w:eastAsia="Times New Roman" w:hAnsi="Traditional Arabic" w:cs="Traditional Arabic" w:hint="cs"/>
          <w:sz w:val="36"/>
          <w:szCs w:val="36"/>
          <w:rtl/>
          <w:lang w:eastAsia="en-GB"/>
        </w:rPr>
        <w:t xml:space="preserve"> بنية الهجوم عليهم. وما إنْ أرسل هذه الرسالة إليهم حتى أخبر الله </w:t>
      </w:r>
      <w:r w:rsidR="00336F86" w:rsidRPr="005A3D99">
        <w:rPr>
          <w:rFonts w:ascii="Traditional Arabic" w:eastAsia="Times New Roman" w:hAnsi="Traditional Arabic" w:cs="Traditional Arabic" w:hint="cs"/>
          <w:sz w:val="36"/>
          <w:szCs w:val="36"/>
          <w:rtl/>
          <w:lang w:eastAsia="en-GB"/>
        </w:rPr>
        <w:lastRenderedPageBreak/>
        <w:t xml:space="preserve">رسولَه </w:t>
      </w:r>
      <w:r w:rsidR="00336F86" w:rsidRPr="00AF2095">
        <w:rPr>
          <w:rFonts w:ascii="Traditional Arabic" w:hAnsi="Traditional Arabic" w:cs="Traditional Arabic"/>
          <w:sz w:val="36"/>
          <w:szCs w:val="36"/>
        </w:rPr>
        <w:sym w:font="AGA Arabesque" w:char="F072"/>
      </w:r>
      <w:r w:rsidR="00336F86" w:rsidRPr="005A3D99">
        <w:rPr>
          <w:rFonts w:ascii="Traditional Arabic" w:eastAsia="Times New Roman" w:hAnsi="Traditional Arabic" w:cs="Traditional Arabic" w:hint="cs"/>
          <w:sz w:val="36"/>
          <w:szCs w:val="36"/>
          <w:rtl/>
          <w:lang w:eastAsia="en-GB"/>
        </w:rPr>
        <w:t xml:space="preserve"> بخبرها.</w:t>
      </w:r>
    </w:p>
    <w:p w14:paraId="2160EFD1" w14:textId="3C89EC9C" w:rsidR="00336F86" w:rsidRPr="005A3D99" w:rsidRDefault="00336F86" w:rsidP="00336F86">
      <w:pPr>
        <w:pStyle w:val="Text"/>
        <w:spacing w:line="20" w:lineRule="atLeast"/>
        <w:ind w:firstLine="0"/>
        <w:rPr>
          <w:rFonts w:ascii="Traditional Arabic" w:eastAsia="Times New Roman" w:hAnsi="Traditional Arabic" w:cs="Traditional Arabic"/>
          <w:sz w:val="36"/>
          <w:szCs w:val="36"/>
          <w:rtl/>
          <w:lang w:eastAsia="en-GB"/>
        </w:rPr>
      </w:pPr>
      <w:r w:rsidRPr="005A3D99">
        <w:rPr>
          <w:rFonts w:ascii="Traditional Arabic" w:eastAsia="Times New Roman" w:hAnsi="Traditional Arabic" w:cs="Traditional Arabic" w:hint="cs"/>
          <w:sz w:val="36"/>
          <w:szCs w:val="36"/>
          <w:rtl/>
          <w:lang w:eastAsia="en-GB"/>
        </w:rPr>
        <w:t>ف</w:t>
      </w:r>
      <w:r w:rsidRPr="005A3D99">
        <w:rPr>
          <w:rFonts w:ascii="Traditional Arabic" w:eastAsia="Times New Roman" w:hAnsi="Traditional Arabic" w:cs="Traditional Arabic"/>
          <w:sz w:val="36"/>
          <w:szCs w:val="36"/>
          <w:rtl/>
          <w:lang w:eastAsia="en-GB"/>
        </w:rPr>
        <w:t xml:space="preserve">بَعَثَ رَسُولُ اللَّهِ </w:t>
      </w:r>
      <w:r w:rsidRPr="00AF2095">
        <w:rPr>
          <w:rFonts w:ascii="Traditional Arabic" w:hAnsi="Traditional Arabic" w:cs="Traditional Arabic"/>
          <w:sz w:val="36"/>
          <w:szCs w:val="36"/>
        </w:rPr>
        <w:sym w:font="AGA Arabesque" w:char="F072"/>
      </w:r>
      <w:r w:rsidRPr="005A3D99">
        <w:rPr>
          <w:rFonts w:ascii="Traditional Arabic" w:eastAsia="Times New Roman" w:hAnsi="Traditional Arabic" w:cs="Traditional Arabic" w:hint="cs"/>
          <w:sz w:val="36"/>
          <w:szCs w:val="36"/>
          <w:rtl/>
          <w:lang w:eastAsia="en-GB"/>
        </w:rPr>
        <w:t xml:space="preserve"> عليًّا</w:t>
      </w:r>
      <w:r w:rsidRPr="005A3D99">
        <w:rPr>
          <w:rFonts w:ascii="Traditional Arabic" w:eastAsia="Times New Roman" w:hAnsi="Traditional Arabic" w:cs="Traditional Arabic"/>
          <w:sz w:val="36"/>
          <w:szCs w:val="36"/>
          <w:rtl/>
          <w:lang w:eastAsia="en-GB"/>
        </w:rPr>
        <w:t xml:space="preserve"> وَأَبَا مَرْثَدٍ الْغَنَوِيَّ وَالزُّبَيْرَ بْنَ الْعَوَّامِ</w:t>
      </w:r>
      <w:r w:rsidRPr="005A3D99">
        <w:rPr>
          <w:rFonts w:ascii="Traditional Arabic" w:eastAsia="Times New Roman" w:hAnsi="Traditional Arabic" w:cs="Traditional Arabic" w:hint="cs"/>
          <w:sz w:val="36"/>
          <w:szCs w:val="36"/>
          <w:rtl/>
          <w:lang w:eastAsia="en-GB"/>
        </w:rPr>
        <w:t xml:space="preserve"> </w:t>
      </w:r>
      <w:r w:rsidR="00644D61">
        <w:rPr>
          <w:rFonts w:ascii="Traditional Arabic" w:eastAsia="Times New Roman" w:hAnsi="Traditional Arabic" w:cs="Traditional Arabic" w:hint="cs"/>
          <w:sz w:val="36"/>
          <w:szCs w:val="36"/>
          <w:rtl/>
          <w:lang w:eastAsia="en-GB"/>
        </w:rPr>
        <w:t xml:space="preserve"> </w:t>
      </w:r>
      <w:r w:rsidR="00644D61">
        <w:rPr>
          <w:rFonts w:ascii="Traditional Arabic" w:eastAsia="Times New Roman" w:hAnsi="Traditional Arabic" w:cs="Traditional Arabic"/>
          <w:sz w:val="36"/>
          <w:szCs w:val="36"/>
          <w:lang w:eastAsia="en-GB"/>
        </w:rPr>
        <w:sym w:font="AGA Arabesque" w:char="F079"/>
      </w:r>
      <w:r w:rsidRPr="005A3D99">
        <w:rPr>
          <w:rFonts w:ascii="Traditional Arabic" w:eastAsia="Times New Roman" w:hAnsi="Traditional Arabic" w:cs="Traditional Arabic"/>
          <w:sz w:val="36"/>
          <w:szCs w:val="36"/>
          <w:rtl/>
          <w:lang w:eastAsia="en-GB"/>
        </w:rPr>
        <w:t xml:space="preserve"> </w:t>
      </w:r>
      <w:r w:rsidRPr="005A3D99">
        <w:rPr>
          <w:rFonts w:ascii="Traditional Arabic" w:eastAsia="Times New Roman" w:hAnsi="Traditional Arabic" w:cs="Traditional Arabic" w:hint="cs"/>
          <w:sz w:val="36"/>
          <w:szCs w:val="36"/>
          <w:rtl/>
          <w:lang w:eastAsia="en-GB"/>
        </w:rPr>
        <w:t>على متون الخيل، و</w:t>
      </w:r>
      <w:r w:rsidRPr="005A3D99">
        <w:rPr>
          <w:rFonts w:ascii="Traditional Arabic" w:eastAsia="Times New Roman" w:hAnsi="Traditional Arabic" w:cs="Traditional Arabic"/>
          <w:sz w:val="36"/>
          <w:szCs w:val="36"/>
          <w:rtl/>
          <w:lang w:eastAsia="en-GB"/>
        </w:rPr>
        <w:t>قَالَ انْطَلِقُوا حَتَّى تَأْتُوا رَوْضَةَ خَاخٍ فَإِنَّ بِهَا امْرَأَةً مِن الْمُشْرِكِينَ مَعَهَا كِتَابٌ مِنْ حَاطِبِ بْنِ أَبِي بَلْتَعَةَ إِلَى الْمُشْرِكِينَ</w:t>
      </w:r>
      <w:r w:rsidRPr="005A3D99">
        <w:rPr>
          <w:rFonts w:ascii="Traditional Arabic" w:eastAsia="Times New Roman" w:hAnsi="Traditional Arabic" w:cs="Traditional Arabic" w:hint="cs"/>
          <w:sz w:val="36"/>
          <w:szCs w:val="36"/>
          <w:rtl/>
          <w:lang w:eastAsia="en-GB"/>
        </w:rPr>
        <w:t xml:space="preserve">. قال علي </w:t>
      </w:r>
      <w:r w:rsidRPr="005A3D99">
        <w:rPr>
          <w:rFonts w:ascii="Traditional Arabic" w:eastAsia="Times New Roman" w:hAnsi="Traditional Arabic" w:cs="Traditional Arabic"/>
          <w:sz w:val="36"/>
          <w:szCs w:val="36"/>
          <w:lang w:eastAsia="en-GB"/>
        </w:rPr>
        <w:sym w:font="AGA Arabesque" w:char="F074"/>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w:t>
      </w:r>
    </w:p>
    <w:p w14:paraId="1EDCE4EB" w14:textId="3324519B" w:rsidR="00336F86" w:rsidRPr="005A3D99" w:rsidRDefault="00336F86" w:rsidP="00A341D0">
      <w:pPr>
        <w:pStyle w:val="Text"/>
        <w:spacing w:line="20" w:lineRule="atLeast"/>
        <w:ind w:firstLine="0"/>
        <w:rPr>
          <w:rFonts w:ascii="Traditional Arabic" w:eastAsia="Times New Roman" w:hAnsi="Traditional Arabic" w:cs="Traditional Arabic"/>
          <w:sz w:val="36"/>
          <w:szCs w:val="36"/>
          <w:lang w:eastAsia="en-GB"/>
        </w:rPr>
      </w:pPr>
      <w:r w:rsidRPr="005A3D99">
        <w:rPr>
          <w:rFonts w:ascii="Traditional Arabic" w:eastAsia="Times New Roman" w:hAnsi="Traditional Arabic" w:cs="Traditional Arabic"/>
          <w:sz w:val="36"/>
          <w:szCs w:val="36"/>
          <w:rtl/>
          <w:lang w:eastAsia="en-GB"/>
        </w:rPr>
        <w:t>فَأَدْرَكْنَاهَا</w:t>
      </w:r>
      <w:r w:rsidRPr="005A3D99">
        <w:rPr>
          <w:rFonts w:ascii="Traditional Arabic" w:eastAsia="Times New Roman" w:hAnsi="Traditional Arabic" w:cs="Traditional Arabic" w:hint="cs"/>
          <w:sz w:val="36"/>
          <w:szCs w:val="36"/>
          <w:rtl/>
          <w:lang w:eastAsia="en-GB"/>
        </w:rPr>
        <w:t xml:space="preserve"> </w:t>
      </w:r>
      <w:r w:rsidRPr="005A3D99">
        <w:rPr>
          <w:rFonts w:ascii="Traditional Arabic" w:eastAsia="Times New Roman" w:hAnsi="Traditional Arabic" w:cs="Traditional Arabic"/>
          <w:sz w:val="36"/>
          <w:szCs w:val="36"/>
          <w:rtl/>
          <w:lang w:eastAsia="en-GB"/>
        </w:rPr>
        <w:t xml:space="preserve">حَيْثُ قَالَ رَسُولُ اللَّهِ </w:t>
      </w:r>
      <w:r w:rsidRPr="00AF2095">
        <w:rPr>
          <w:rFonts w:ascii="Traditional Arabic" w:hAnsi="Traditional Arabic" w:cs="Traditional Arabic"/>
          <w:sz w:val="36"/>
          <w:szCs w:val="36"/>
        </w:rPr>
        <w:sym w:font="AGA Arabesque" w:char="F072"/>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فَقُلْنَا</w:t>
      </w:r>
      <w:r w:rsidRPr="005A3D99">
        <w:rPr>
          <w:rFonts w:ascii="Traditional Arabic" w:eastAsia="Times New Roman" w:hAnsi="Traditional Arabic" w:cs="Traditional Arabic" w:hint="cs"/>
          <w:sz w:val="36"/>
          <w:szCs w:val="36"/>
          <w:rtl/>
          <w:lang w:eastAsia="en-GB"/>
        </w:rPr>
        <w:t xml:space="preserve"> أين</w:t>
      </w:r>
      <w:r w:rsidRPr="005A3D99">
        <w:rPr>
          <w:rFonts w:ascii="Traditional Arabic" w:eastAsia="Times New Roman" w:hAnsi="Traditional Arabic" w:cs="Traditional Arabic"/>
          <w:sz w:val="36"/>
          <w:szCs w:val="36"/>
          <w:rtl/>
          <w:lang w:eastAsia="en-GB"/>
        </w:rPr>
        <w:t xml:space="preserve"> الْكِتَابُ</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فَقَالَتْ مَا مَعَ</w:t>
      </w:r>
      <w:r w:rsidRPr="005A3D99">
        <w:rPr>
          <w:rFonts w:ascii="Traditional Arabic" w:eastAsia="Times New Roman" w:hAnsi="Traditional Arabic" w:cs="Traditional Arabic" w:hint="cs"/>
          <w:sz w:val="36"/>
          <w:szCs w:val="36"/>
          <w:rtl/>
          <w:lang w:eastAsia="en-GB"/>
        </w:rPr>
        <w:t>ي</w:t>
      </w:r>
      <w:r w:rsidRPr="005A3D99">
        <w:rPr>
          <w:rFonts w:ascii="Traditional Arabic" w:eastAsia="Times New Roman" w:hAnsi="Traditional Arabic" w:cs="Traditional Arabic"/>
          <w:sz w:val="36"/>
          <w:szCs w:val="36"/>
          <w:rtl/>
          <w:lang w:eastAsia="en-GB"/>
        </w:rPr>
        <w:t xml:space="preserve"> كِتَابٌ</w:t>
      </w:r>
      <w:r w:rsidRPr="005A3D99">
        <w:rPr>
          <w:rFonts w:ascii="Traditional Arabic" w:eastAsia="Times New Roman" w:hAnsi="Traditional Arabic" w:cs="Traditional Arabic" w:hint="cs"/>
          <w:sz w:val="36"/>
          <w:szCs w:val="36"/>
          <w:rtl/>
          <w:lang w:eastAsia="en-GB"/>
        </w:rPr>
        <w:t xml:space="preserve">. قال علي </w:t>
      </w:r>
      <w:r w:rsidR="00644D61">
        <w:rPr>
          <w:rFonts w:ascii="Traditional Arabic" w:eastAsia="Times New Roman" w:hAnsi="Traditional Arabic" w:cs="Traditional Arabic" w:hint="cs"/>
          <w:sz w:val="36"/>
          <w:szCs w:val="36"/>
          <w:rtl/>
          <w:lang w:eastAsia="en-GB"/>
        </w:rPr>
        <w:t xml:space="preserve"> </w:t>
      </w:r>
      <w:r w:rsidR="00644D61">
        <w:rPr>
          <w:rFonts w:ascii="Traditional Arabic" w:eastAsia="Times New Roman" w:hAnsi="Traditional Arabic" w:cs="Traditional Arabic"/>
          <w:sz w:val="36"/>
          <w:szCs w:val="36"/>
          <w:lang w:eastAsia="en-GB"/>
        </w:rPr>
        <w:sym w:font="AGA Arabesque" w:char="F074"/>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فَأَنَخْنَ</w:t>
      </w:r>
      <w:r w:rsidRPr="005A3D99">
        <w:rPr>
          <w:rFonts w:ascii="Traditional Arabic" w:eastAsia="Times New Roman" w:hAnsi="Traditional Arabic" w:cs="Traditional Arabic" w:hint="cs"/>
          <w:sz w:val="36"/>
          <w:szCs w:val="36"/>
          <w:rtl/>
          <w:lang w:eastAsia="en-GB"/>
        </w:rPr>
        <w:t>ا بعيرها وسألناها بشدة، ف</w:t>
      </w:r>
      <w:r w:rsidRPr="005A3D99">
        <w:rPr>
          <w:rFonts w:ascii="Traditional Arabic" w:eastAsia="Times New Roman" w:hAnsi="Traditional Arabic" w:cs="Traditional Arabic"/>
          <w:sz w:val="36"/>
          <w:szCs w:val="36"/>
          <w:rtl/>
          <w:lang w:eastAsia="en-GB"/>
        </w:rPr>
        <w:t>أَ</w:t>
      </w:r>
      <w:r w:rsidRPr="005A3D99">
        <w:rPr>
          <w:rFonts w:ascii="Traditional Arabic" w:eastAsia="Times New Roman" w:hAnsi="Traditional Arabic" w:cs="Traditional Arabic" w:hint="cs"/>
          <w:sz w:val="36"/>
          <w:szCs w:val="36"/>
          <w:rtl/>
          <w:lang w:eastAsia="en-GB"/>
        </w:rPr>
        <w:t xml:space="preserve">خرجتْ من ضفائرها رسالة حاطب بن أبي بلتعة إلى أهل مكة . (البخاري،كتاب المغازي، باب فضل من شهد بدرًا) </w:t>
      </w:r>
    </w:p>
    <w:p w14:paraId="1B46C37F" w14:textId="77777777" w:rsidR="00336F86" w:rsidRPr="005A3D99" w:rsidRDefault="00336F86" w:rsidP="00336F86">
      <w:pPr>
        <w:pStyle w:val="Text"/>
        <w:spacing w:line="20" w:lineRule="atLeast"/>
        <w:ind w:firstLine="0"/>
        <w:rPr>
          <w:rFonts w:ascii="Traditional Arabic" w:eastAsia="Times New Roman" w:hAnsi="Traditional Arabic" w:cs="Traditional Arabic"/>
          <w:sz w:val="36"/>
          <w:szCs w:val="36"/>
          <w:rtl/>
          <w:lang w:eastAsia="en-GB"/>
        </w:rPr>
      </w:pPr>
      <w:r w:rsidRPr="005A3D99">
        <w:rPr>
          <w:rFonts w:ascii="Traditional Arabic" w:eastAsia="Times New Roman" w:hAnsi="Traditional Arabic" w:cs="Traditional Arabic" w:hint="cs"/>
          <w:sz w:val="36"/>
          <w:szCs w:val="36"/>
          <w:rtl/>
          <w:lang w:eastAsia="en-GB"/>
        </w:rPr>
        <w:t xml:space="preserve">وعن أبي </w:t>
      </w:r>
      <w:r w:rsidRPr="005A3D99">
        <w:rPr>
          <w:rFonts w:ascii="Traditional Arabic" w:eastAsia="Times New Roman" w:hAnsi="Traditional Arabic" w:cs="Traditional Arabic"/>
          <w:sz w:val="36"/>
          <w:szCs w:val="36"/>
          <w:rtl/>
          <w:lang w:eastAsia="en-GB"/>
        </w:rPr>
        <w:t xml:space="preserve">هُرَيْرَةَ </w:t>
      </w:r>
      <w:r w:rsidRPr="005A3D99">
        <w:rPr>
          <w:rFonts w:ascii="Traditional Arabic" w:eastAsia="Times New Roman" w:hAnsi="Traditional Arabic" w:cs="Traditional Arabic"/>
          <w:sz w:val="36"/>
          <w:szCs w:val="36"/>
          <w:lang w:eastAsia="en-GB"/>
        </w:rPr>
        <w:sym w:font="AGA Arabesque" w:char="F074"/>
      </w:r>
      <w:r w:rsidRPr="005A3D99">
        <w:rPr>
          <w:rFonts w:ascii="Traditional Arabic" w:eastAsia="Times New Roman" w:hAnsi="Traditional Arabic" w:cs="Traditional Arabic" w:hint="cs"/>
          <w:sz w:val="36"/>
          <w:szCs w:val="36"/>
          <w:rtl/>
          <w:lang w:eastAsia="en-GB"/>
        </w:rPr>
        <w:t xml:space="preserve"> قال </w:t>
      </w:r>
      <w:r w:rsidRPr="005A3D99">
        <w:rPr>
          <w:rFonts w:ascii="Traditional Arabic" w:eastAsia="Times New Roman" w:hAnsi="Traditional Arabic" w:cs="Traditional Arabic"/>
          <w:sz w:val="36"/>
          <w:szCs w:val="36"/>
          <w:rtl/>
          <w:lang w:eastAsia="en-GB"/>
        </w:rPr>
        <w:t xml:space="preserve">قَالَ النَّبِيُّ </w:t>
      </w:r>
      <w:r w:rsidRPr="00AF2095">
        <w:rPr>
          <w:rFonts w:ascii="Traditional Arabic" w:hAnsi="Traditional Arabic" w:cs="Traditional Arabic"/>
          <w:sz w:val="36"/>
          <w:szCs w:val="36"/>
        </w:rPr>
        <w:sym w:font="AGA Arabesque" w:char="F072"/>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إِذَا وَقَعَ الذُّبَابُ فِي شَرَابِ أَحَدِكُمْ فَلْيَغْمِسْهُ ثُمَّ لِيَنْزِعْهُ</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فَإِنَّ فِي إِحْدَى جَنَاحَيْهِ دَاءً وَالْأُخْرَى شِفَاءً</w:t>
      </w:r>
      <w:r w:rsidRPr="005A3D99">
        <w:rPr>
          <w:rFonts w:ascii="Traditional Arabic" w:eastAsia="Times New Roman" w:hAnsi="Traditional Arabic" w:cs="Traditional Arabic" w:hint="cs"/>
          <w:sz w:val="36"/>
          <w:szCs w:val="36"/>
          <w:rtl/>
          <w:lang w:eastAsia="en-GB"/>
        </w:rPr>
        <w:t>. (البخاري، كتاب بدء الخلق، باب إذا وقع الذباب في الإناء)</w:t>
      </w:r>
    </w:p>
    <w:p w14:paraId="04C6947D" w14:textId="57FE3B6D" w:rsidR="00336F86" w:rsidRPr="005A3D99" w:rsidRDefault="00336F86" w:rsidP="00AF2095">
      <w:pPr>
        <w:pStyle w:val="Text"/>
        <w:spacing w:line="20" w:lineRule="atLeast"/>
        <w:ind w:firstLine="0"/>
        <w:rPr>
          <w:rFonts w:ascii="Traditional Arabic" w:eastAsia="Times New Roman" w:hAnsi="Traditional Arabic" w:cs="Traditional Arabic"/>
          <w:sz w:val="36"/>
          <w:szCs w:val="36"/>
          <w:lang w:eastAsia="en-GB"/>
        </w:rPr>
      </w:pPr>
      <w:r w:rsidRPr="005A3D99">
        <w:rPr>
          <w:rFonts w:ascii="Traditional Arabic" w:eastAsia="Times New Roman" w:hAnsi="Traditional Arabic" w:cs="Traditional Arabic" w:hint="eastAsia"/>
          <w:sz w:val="36"/>
          <w:szCs w:val="36"/>
          <w:rtl/>
          <w:lang w:eastAsia="en-GB"/>
        </w:rPr>
        <w:t>وقد</w:t>
      </w:r>
      <w:r w:rsidRPr="005A3D99">
        <w:rPr>
          <w:rFonts w:ascii="Traditional Arabic" w:eastAsia="Times New Roman" w:hAnsi="Traditional Arabic" w:cs="Traditional Arabic"/>
          <w:sz w:val="36"/>
          <w:szCs w:val="36"/>
          <w:rtl/>
          <w:lang w:eastAsia="en-GB"/>
        </w:rPr>
        <w:t xml:space="preserve"> أثبتت البحوثُ اليوم أن في أحد جناحي الذباب </w:t>
      </w:r>
      <w:r w:rsidR="00F92C09" w:rsidRPr="005A3D99">
        <w:rPr>
          <w:rFonts w:ascii="Traditional Arabic" w:eastAsia="Times New Roman" w:hAnsi="Traditional Arabic" w:cs="Traditional Arabic" w:hint="eastAsia"/>
          <w:sz w:val="36"/>
          <w:szCs w:val="36"/>
          <w:rtl/>
          <w:lang w:eastAsia="en-GB"/>
        </w:rPr>
        <w:t>داء</w:t>
      </w:r>
      <w:r w:rsidR="00F92C09" w:rsidRPr="005A3D99">
        <w:rPr>
          <w:rFonts w:ascii="Traditional Arabic" w:eastAsia="Times New Roman" w:hAnsi="Traditional Arabic" w:cs="Traditional Arabic"/>
          <w:sz w:val="36"/>
          <w:szCs w:val="36"/>
          <w:rtl/>
          <w:lang w:eastAsia="en-GB"/>
        </w:rPr>
        <w:t xml:space="preserve"> </w:t>
      </w:r>
      <w:r w:rsidRPr="005A3D99">
        <w:rPr>
          <w:rFonts w:ascii="Traditional Arabic" w:eastAsia="Times New Roman" w:hAnsi="Traditional Arabic" w:cs="Traditional Arabic" w:hint="eastAsia"/>
          <w:sz w:val="36"/>
          <w:szCs w:val="36"/>
          <w:rtl/>
          <w:lang w:eastAsia="en-GB"/>
        </w:rPr>
        <w:t>و</w:t>
      </w:r>
      <w:r w:rsidR="00F92C09" w:rsidRPr="005A3D99">
        <w:rPr>
          <w:rFonts w:ascii="Traditional Arabic" w:eastAsia="Times New Roman" w:hAnsi="Traditional Arabic" w:cs="Traditional Arabic" w:hint="eastAsia"/>
          <w:sz w:val="36"/>
          <w:szCs w:val="36"/>
          <w:rtl/>
          <w:lang w:eastAsia="en-GB"/>
        </w:rPr>
        <w:t>في</w:t>
      </w:r>
      <w:r w:rsidR="00F92C09" w:rsidRPr="005A3D99">
        <w:rPr>
          <w:rFonts w:ascii="Traditional Arabic" w:eastAsia="Times New Roman" w:hAnsi="Traditional Arabic" w:cs="Traditional Arabic"/>
          <w:sz w:val="36"/>
          <w:szCs w:val="36"/>
          <w:rtl/>
          <w:lang w:eastAsia="en-GB"/>
        </w:rPr>
        <w:t xml:space="preserve"> </w:t>
      </w:r>
      <w:r w:rsidRPr="005A3D99">
        <w:rPr>
          <w:rFonts w:ascii="Traditional Arabic" w:eastAsia="Times New Roman" w:hAnsi="Traditional Arabic" w:cs="Traditional Arabic" w:hint="eastAsia"/>
          <w:sz w:val="36"/>
          <w:szCs w:val="36"/>
          <w:rtl/>
          <w:lang w:eastAsia="en-GB"/>
        </w:rPr>
        <w:t>الآخر</w:t>
      </w:r>
      <w:r w:rsidRPr="005A3D99">
        <w:rPr>
          <w:rFonts w:ascii="Traditional Arabic" w:eastAsia="Times New Roman" w:hAnsi="Traditional Arabic" w:cs="Traditional Arabic"/>
          <w:sz w:val="36"/>
          <w:szCs w:val="36"/>
          <w:rtl/>
          <w:lang w:eastAsia="en-GB"/>
        </w:rPr>
        <w:t xml:space="preserve"> </w:t>
      </w:r>
      <w:r w:rsidRPr="005A3D99">
        <w:rPr>
          <w:rFonts w:ascii="Traditional Arabic" w:eastAsia="Times New Roman" w:hAnsi="Traditional Arabic" w:cs="Traditional Arabic" w:hint="eastAsia"/>
          <w:sz w:val="36"/>
          <w:szCs w:val="36"/>
          <w:rtl/>
          <w:lang w:eastAsia="en-GB"/>
        </w:rPr>
        <w:t>شفاء</w:t>
      </w:r>
      <w:r w:rsidRPr="005A3D99">
        <w:rPr>
          <w:rFonts w:ascii="Traditional Arabic" w:eastAsia="Times New Roman" w:hAnsi="Traditional Arabic" w:cs="Traditional Arabic"/>
          <w:sz w:val="36"/>
          <w:szCs w:val="36"/>
          <w:rtl/>
          <w:lang w:eastAsia="en-GB"/>
        </w:rPr>
        <w:t xml:space="preserve"> </w:t>
      </w:r>
      <w:r w:rsidRPr="005A3D99">
        <w:rPr>
          <w:rFonts w:ascii="Traditional Arabic" w:eastAsia="Times New Roman" w:hAnsi="Traditional Arabic" w:cs="Traditional Arabic" w:hint="eastAsia"/>
          <w:sz w:val="36"/>
          <w:szCs w:val="36"/>
          <w:rtl/>
          <w:lang w:eastAsia="en-GB"/>
        </w:rPr>
        <w:t>بالفعل،</w:t>
      </w:r>
      <w:r w:rsidRPr="005A3D99">
        <w:rPr>
          <w:rFonts w:ascii="Traditional Arabic" w:eastAsia="Times New Roman" w:hAnsi="Traditional Arabic" w:cs="Traditional Arabic"/>
          <w:sz w:val="36"/>
          <w:szCs w:val="36"/>
          <w:rtl/>
          <w:lang w:eastAsia="en-GB"/>
        </w:rPr>
        <w:t xml:space="preserve"> </w:t>
      </w:r>
      <w:r w:rsidRPr="005A3D99">
        <w:rPr>
          <w:rFonts w:ascii="Traditional Arabic" w:eastAsia="Times New Roman" w:hAnsi="Traditional Arabic" w:cs="Traditional Arabic" w:hint="eastAsia"/>
          <w:sz w:val="36"/>
          <w:szCs w:val="36"/>
          <w:rtl/>
          <w:lang w:eastAsia="en-GB"/>
        </w:rPr>
        <w:t>كما</w:t>
      </w:r>
      <w:r w:rsidRPr="005A3D99">
        <w:rPr>
          <w:rFonts w:ascii="Traditional Arabic" w:eastAsia="Times New Roman" w:hAnsi="Traditional Arabic" w:cs="Traditional Arabic"/>
          <w:sz w:val="36"/>
          <w:szCs w:val="36"/>
          <w:rtl/>
          <w:lang w:eastAsia="en-GB"/>
        </w:rPr>
        <w:t xml:space="preserve"> </w:t>
      </w:r>
      <w:r w:rsidRPr="005A3D99">
        <w:rPr>
          <w:rFonts w:ascii="Traditional Arabic" w:eastAsia="Times New Roman" w:hAnsi="Traditional Arabic" w:cs="Traditional Arabic" w:hint="eastAsia"/>
          <w:sz w:val="36"/>
          <w:szCs w:val="36"/>
          <w:rtl/>
          <w:lang w:eastAsia="en-GB"/>
        </w:rPr>
        <w:t>أخبر</w:t>
      </w:r>
      <w:r w:rsidRPr="005A3D99">
        <w:rPr>
          <w:rFonts w:ascii="Traditional Arabic" w:eastAsia="Times New Roman" w:hAnsi="Traditional Arabic" w:cs="Traditional Arabic"/>
          <w:sz w:val="36"/>
          <w:szCs w:val="36"/>
          <w:rtl/>
          <w:lang w:eastAsia="en-GB"/>
        </w:rPr>
        <w:t xml:space="preserve"> </w:t>
      </w:r>
      <w:r w:rsidRPr="005A3D99">
        <w:rPr>
          <w:rFonts w:ascii="Traditional Arabic" w:eastAsia="Times New Roman" w:hAnsi="Traditional Arabic" w:cs="Traditional Arabic" w:hint="eastAsia"/>
          <w:sz w:val="36"/>
          <w:szCs w:val="36"/>
          <w:rtl/>
          <w:lang w:eastAsia="en-GB"/>
        </w:rPr>
        <w:t>الرسول</w:t>
      </w:r>
      <w:r w:rsidRPr="005A3D99">
        <w:rPr>
          <w:rFonts w:ascii="Traditional Arabic" w:eastAsia="Times New Roman" w:hAnsi="Traditional Arabic" w:cs="Traditional Arabic"/>
          <w:sz w:val="36"/>
          <w:szCs w:val="36"/>
          <w:rtl/>
          <w:lang w:eastAsia="en-GB"/>
        </w:rPr>
        <w:t xml:space="preserve"> </w:t>
      </w:r>
      <w:r w:rsidR="00AF2095" w:rsidRPr="005A3D99">
        <w:rPr>
          <w:rFonts w:ascii="Traditional Arabic" w:eastAsia="Times New Roman" w:hAnsi="Traditional Arabic" w:cs="Traditional Arabic"/>
          <w:sz w:val="36"/>
          <w:szCs w:val="36"/>
          <w:lang w:eastAsia="en-GB"/>
        </w:rPr>
        <w:sym w:font="AGA Arabesque" w:char="F072"/>
      </w:r>
      <w:r w:rsidR="00AF2095" w:rsidRPr="005A3D99">
        <w:rPr>
          <w:rFonts w:ascii="Traditional Arabic" w:eastAsia="Times New Roman" w:hAnsi="Traditional Arabic" w:cs="Traditional Arabic" w:hint="cs"/>
          <w:sz w:val="36"/>
          <w:szCs w:val="36"/>
          <w:rtl/>
          <w:lang w:eastAsia="en-GB"/>
        </w:rPr>
        <w:t xml:space="preserve"> </w:t>
      </w:r>
      <w:r w:rsidRPr="005A3D99">
        <w:rPr>
          <w:rFonts w:ascii="Traditional Arabic" w:eastAsia="Times New Roman" w:hAnsi="Traditional Arabic" w:cs="Traditional Arabic" w:hint="eastAsia"/>
          <w:sz w:val="36"/>
          <w:szCs w:val="36"/>
          <w:rtl/>
          <w:lang w:eastAsia="en-GB"/>
        </w:rPr>
        <w:t>قبل</w:t>
      </w:r>
      <w:r w:rsidRPr="005A3D99">
        <w:rPr>
          <w:rFonts w:ascii="Traditional Arabic" w:eastAsia="Times New Roman" w:hAnsi="Traditional Arabic" w:cs="Traditional Arabic"/>
          <w:sz w:val="36"/>
          <w:szCs w:val="36"/>
          <w:rtl/>
          <w:lang w:eastAsia="en-GB"/>
        </w:rPr>
        <w:t xml:space="preserve"> 1400 </w:t>
      </w:r>
      <w:r w:rsidRPr="005A3D99">
        <w:rPr>
          <w:rFonts w:ascii="Traditional Arabic" w:eastAsia="Times New Roman" w:hAnsi="Traditional Arabic" w:cs="Traditional Arabic" w:hint="eastAsia"/>
          <w:sz w:val="36"/>
          <w:szCs w:val="36"/>
          <w:rtl/>
          <w:lang w:eastAsia="en-GB"/>
        </w:rPr>
        <w:t>عام</w:t>
      </w:r>
      <w:r w:rsidRPr="005A3D99">
        <w:rPr>
          <w:rFonts w:ascii="Traditional Arabic" w:eastAsia="Times New Roman" w:hAnsi="Traditional Arabic" w:cs="Traditional Arabic"/>
          <w:sz w:val="36"/>
          <w:szCs w:val="36"/>
          <w:rtl/>
          <w:lang w:eastAsia="en-GB"/>
        </w:rPr>
        <w:t>.</w:t>
      </w:r>
    </w:p>
    <w:p w14:paraId="513B3F79" w14:textId="61BF4040" w:rsidR="00336F86" w:rsidRPr="00AB4552" w:rsidRDefault="00336F86" w:rsidP="00AF2095">
      <w:pPr>
        <w:pStyle w:val="Text"/>
        <w:spacing w:line="20" w:lineRule="atLeast"/>
        <w:ind w:firstLine="0"/>
        <w:rPr>
          <w:rFonts w:ascii="Traditional Arabic" w:eastAsia="Times New Roman" w:hAnsi="Traditional Arabic" w:cs="Traditional Arabic"/>
          <w:b/>
          <w:bCs/>
          <w:sz w:val="36"/>
          <w:szCs w:val="36"/>
          <w:rtl/>
          <w:lang w:eastAsia="en-GB"/>
        </w:rPr>
      </w:pPr>
      <w:r w:rsidRPr="00AB4552">
        <w:rPr>
          <w:rFonts w:ascii="Traditional Arabic" w:eastAsia="Times New Roman" w:hAnsi="Traditional Arabic" w:cs="Traditional Arabic" w:hint="eastAsia"/>
          <w:b/>
          <w:bCs/>
          <w:sz w:val="36"/>
          <w:szCs w:val="36"/>
          <w:rtl/>
          <w:lang w:eastAsia="en-GB"/>
        </w:rPr>
        <w:t>أخبار</w:t>
      </w:r>
      <w:r w:rsidRPr="00AB4552">
        <w:rPr>
          <w:rFonts w:ascii="Traditional Arabic" w:eastAsia="Times New Roman" w:hAnsi="Traditional Arabic" w:cs="Traditional Arabic"/>
          <w:b/>
          <w:bCs/>
          <w:sz w:val="36"/>
          <w:szCs w:val="36"/>
          <w:rtl/>
          <w:lang w:eastAsia="en-GB"/>
        </w:rPr>
        <w:t xml:space="preserve"> </w:t>
      </w:r>
      <w:r w:rsidRPr="00AB4552">
        <w:rPr>
          <w:rFonts w:ascii="Traditional Arabic" w:eastAsia="Times New Roman" w:hAnsi="Traditional Arabic" w:cs="Traditional Arabic" w:hint="eastAsia"/>
          <w:b/>
          <w:bCs/>
          <w:sz w:val="36"/>
          <w:szCs w:val="36"/>
          <w:rtl/>
          <w:lang w:eastAsia="en-GB"/>
        </w:rPr>
        <w:t>تلقاها</w:t>
      </w:r>
      <w:r w:rsidRPr="00AB4552">
        <w:rPr>
          <w:rFonts w:ascii="Traditional Arabic" w:eastAsia="Times New Roman" w:hAnsi="Traditional Arabic" w:cs="Traditional Arabic"/>
          <w:b/>
          <w:bCs/>
          <w:sz w:val="36"/>
          <w:szCs w:val="36"/>
          <w:rtl/>
          <w:lang w:eastAsia="en-GB"/>
        </w:rPr>
        <w:t xml:space="preserve"> </w:t>
      </w:r>
      <w:r w:rsidRPr="00AB4552">
        <w:rPr>
          <w:rFonts w:ascii="Traditional Arabic" w:eastAsia="Times New Roman" w:hAnsi="Traditional Arabic" w:cs="Traditional Arabic" w:hint="eastAsia"/>
          <w:b/>
          <w:bCs/>
          <w:sz w:val="36"/>
          <w:szCs w:val="36"/>
          <w:rtl/>
          <w:lang w:eastAsia="en-GB"/>
        </w:rPr>
        <w:t>المسيح</w:t>
      </w:r>
      <w:r w:rsidRPr="00AB4552">
        <w:rPr>
          <w:rFonts w:ascii="Traditional Arabic" w:eastAsia="Times New Roman" w:hAnsi="Traditional Arabic" w:cs="Traditional Arabic"/>
          <w:b/>
          <w:bCs/>
          <w:sz w:val="36"/>
          <w:szCs w:val="36"/>
          <w:rtl/>
          <w:lang w:eastAsia="en-GB"/>
        </w:rPr>
        <w:t xml:space="preserve"> </w:t>
      </w:r>
      <w:r w:rsidRPr="00AB4552">
        <w:rPr>
          <w:rFonts w:ascii="Traditional Arabic" w:eastAsia="Times New Roman" w:hAnsi="Traditional Arabic" w:cs="Traditional Arabic" w:hint="eastAsia"/>
          <w:b/>
          <w:bCs/>
          <w:sz w:val="36"/>
          <w:szCs w:val="36"/>
          <w:rtl/>
          <w:lang w:eastAsia="en-GB"/>
        </w:rPr>
        <w:t>الموعود</w:t>
      </w:r>
      <w:r w:rsidR="00AF2095" w:rsidRPr="00AB4552">
        <w:rPr>
          <w:rFonts w:ascii="Traditional Arabic" w:eastAsia="Times New Roman" w:hAnsi="Traditional Arabic" w:cs="Traditional Arabic"/>
          <w:b/>
          <w:bCs/>
          <w:sz w:val="36"/>
          <w:szCs w:val="36"/>
          <w:rtl/>
          <w:lang w:eastAsia="en-GB"/>
        </w:rPr>
        <w:t xml:space="preserve"> </w:t>
      </w:r>
      <w:r w:rsidR="00AF2095" w:rsidRPr="00AB4552">
        <w:rPr>
          <w:rFonts w:ascii="Traditional Arabic" w:eastAsia="Times New Roman" w:hAnsi="Traditional Arabic" w:cs="Traditional Arabic"/>
          <w:b/>
          <w:bCs/>
          <w:sz w:val="36"/>
          <w:szCs w:val="36"/>
          <w:lang w:eastAsia="en-GB"/>
        </w:rPr>
        <w:sym w:font="AGA Arabesque" w:char="F075"/>
      </w:r>
      <w:r w:rsidR="00AF2095" w:rsidRPr="00AB4552">
        <w:rPr>
          <w:rFonts w:ascii="Traditional Arabic" w:eastAsia="Times New Roman" w:hAnsi="Traditional Arabic" w:cs="Traditional Arabic"/>
          <w:b/>
          <w:bCs/>
          <w:sz w:val="36"/>
          <w:szCs w:val="36"/>
          <w:rtl/>
          <w:lang w:eastAsia="en-GB"/>
        </w:rPr>
        <w:t xml:space="preserve"> </w:t>
      </w:r>
      <w:r w:rsidRPr="00AB4552">
        <w:rPr>
          <w:rFonts w:ascii="Traditional Arabic" w:eastAsia="Times New Roman" w:hAnsi="Traditional Arabic" w:cs="Traditional Arabic" w:hint="eastAsia"/>
          <w:b/>
          <w:bCs/>
          <w:sz w:val="36"/>
          <w:szCs w:val="36"/>
          <w:rtl/>
          <w:lang w:eastAsia="en-GB"/>
        </w:rPr>
        <w:t>عن</w:t>
      </w:r>
      <w:r w:rsidRPr="00AB4552">
        <w:rPr>
          <w:rFonts w:ascii="Traditional Arabic" w:eastAsia="Times New Roman" w:hAnsi="Traditional Arabic" w:cs="Traditional Arabic"/>
          <w:b/>
          <w:bCs/>
          <w:sz w:val="36"/>
          <w:szCs w:val="36"/>
          <w:rtl/>
          <w:lang w:eastAsia="en-GB"/>
        </w:rPr>
        <w:t xml:space="preserve"> </w:t>
      </w:r>
      <w:r w:rsidRPr="00AB4552">
        <w:rPr>
          <w:rFonts w:ascii="Traditional Arabic" w:eastAsia="Times New Roman" w:hAnsi="Traditional Arabic" w:cs="Traditional Arabic" w:hint="eastAsia"/>
          <w:b/>
          <w:bCs/>
          <w:sz w:val="36"/>
          <w:szCs w:val="36"/>
          <w:rtl/>
          <w:lang w:eastAsia="en-GB"/>
        </w:rPr>
        <w:t>أحداث</w:t>
      </w:r>
      <w:r w:rsidRPr="00AB4552">
        <w:rPr>
          <w:rFonts w:ascii="Traditional Arabic" w:eastAsia="Times New Roman" w:hAnsi="Traditional Arabic" w:cs="Traditional Arabic"/>
          <w:b/>
          <w:bCs/>
          <w:sz w:val="36"/>
          <w:szCs w:val="36"/>
          <w:rtl/>
          <w:lang w:eastAsia="en-GB"/>
        </w:rPr>
        <w:t xml:space="preserve"> </w:t>
      </w:r>
      <w:r w:rsidRPr="00AB4552">
        <w:rPr>
          <w:rFonts w:ascii="Traditional Arabic" w:eastAsia="Times New Roman" w:hAnsi="Traditional Arabic" w:cs="Traditional Arabic" w:hint="eastAsia"/>
          <w:b/>
          <w:bCs/>
          <w:sz w:val="36"/>
          <w:szCs w:val="36"/>
          <w:rtl/>
          <w:lang w:eastAsia="en-GB"/>
        </w:rPr>
        <w:t>المستقبل</w:t>
      </w:r>
    </w:p>
    <w:p w14:paraId="68FEEA68" w14:textId="77777777" w:rsidR="00336F86" w:rsidRPr="005A3D99" w:rsidRDefault="00336F86" w:rsidP="00336F86">
      <w:pPr>
        <w:pStyle w:val="Text"/>
        <w:spacing w:line="20" w:lineRule="atLeast"/>
        <w:ind w:firstLine="0"/>
        <w:rPr>
          <w:rFonts w:ascii="Traditional Arabic" w:eastAsia="Times New Roman" w:hAnsi="Traditional Arabic" w:cs="Traditional Arabic"/>
          <w:sz w:val="36"/>
          <w:szCs w:val="36"/>
          <w:lang w:eastAsia="en-GB"/>
        </w:rPr>
      </w:pPr>
      <w:r w:rsidRPr="005A3D99">
        <w:rPr>
          <w:rFonts w:ascii="Traditional Arabic" w:eastAsia="Times New Roman" w:hAnsi="Traditional Arabic" w:cs="Traditional Arabic" w:hint="cs"/>
          <w:sz w:val="36"/>
          <w:szCs w:val="36"/>
          <w:rtl/>
          <w:lang w:eastAsia="en-GB"/>
        </w:rPr>
        <w:t xml:space="preserve">والآن أعرض عليكم أمثلة من الأخبار التي تلقاها المسيح الموعود </w:t>
      </w:r>
      <w:r w:rsidRPr="005A3D99">
        <w:rPr>
          <w:rFonts w:ascii="Traditional Arabic" w:eastAsia="Times New Roman" w:hAnsi="Traditional Arabic" w:cs="Traditional Arabic"/>
          <w:sz w:val="36"/>
          <w:szCs w:val="36"/>
          <w:lang w:eastAsia="en-GB"/>
        </w:rPr>
        <w:sym w:font="AGA Arabesque" w:char="F075"/>
      </w:r>
      <w:r w:rsidRPr="005A3D99">
        <w:rPr>
          <w:rFonts w:ascii="Traditional Arabic" w:eastAsia="Times New Roman" w:hAnsi="Traditional Arabic" w:cs="Traditional Arabic" w:hint="cs"/>
          <w:sz w:val="36"/>
          <w:szCs w:val="36"/>
          <w:rtl/>
          <w:lang w:eastAsia="en-GB"/>
        </w:rPr>
        <w:t xml:space="preserve"> عن أحداث تقع في المستقبل</w:t>
      </w:r>
    </w:p>
    <w:p w14:paraId="167395BD" w14:textId="6D04E594" w:rsidR="00336F86" w:rsidRPr="005A3D99" w:rsidRDefault="00336F86" w:rsidP="00336F86">
      <w:pPr>
        <w:pStyle w:val="Text"/>
        <w:spacing w:line="20" w:lineRule="atLeast"/>
        <w:ind w:firstLine="0"/>
        <w:rPr>
          <w:rFonts w:ascii="Traditional Arabic" w:eastAsia="Times New Roman" w:hAnsi="Traditional Arabic" w:cs="Traditional Arabic"/>
          <w:sz w:val="36"/>
          <w:szCs w:val="36"/>
          <w:rtl/>
          <w:lang w:eastAsia="en-GB"/>
        </w:rPr>
      </w:pPr>
      <w:r w:rsidRPr="005A3D99">
        <w:rPr>
          <w:rFonts w:ascii="Traditional Arabic" w:eastAsia="Times New Roman" w:hAnsi="Traditional Arabic" w:cs="Traditional Arabic" w:hint="cs"/>
          <w:sz w:val="36"/>
          <w:szCs w:val="36"/>
          <w:rtl/>
          <w:lang w:eastAsia="en-GB"/>
        </w:rPr>
        <w:t>قال المسيح الموعود عليه الصلاة والسلام عن تلقِّي خبر وفاة والده سلفا: حين</w:t>
      </w:r>
      <w:r w:rsidRPr="005A3D99">
        <w:rPr>
          <w:rFonts w:ascii="Traditional Arabic" w:eastAsia="Times New Roman" w:hAnsi="Traditional Arabic" w:cs="Traditional Arabic"/>
          <w:sz w:val="36"/>
          <w:szCs w:val="36"/>
          <w:rtl/>
          <w:lang w:eastAsia="en-GB"/>
        </w:rPr>
        <w:t xml:space="preserve"> مرض والدي </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رحمه الله</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في أواخر عمره</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تلقيت ظُهر اليوم الذي قُدِّرت وفاته</w:t>
      </w:r>
      <w:r w:rsidRPr="005A3D99">
        <w:rPr>
          <w:rFonts w:ascii="Traditional Arabic" w:eastAsia="Times New Roman" w:hAnsi="Traditional Arabic" w:cs="Traditional Arabic" w:hint="cs"/>
          <w:sz w:val="36"/>
          <w:szCs w:val="36"/>
          <w:rtl/>
          <w:lang w:eastAsia="en-GB"/>
        </w:rPr>
        <w:t xml:space="preserve"> فيه</w:t>
      </w:r>
      <w:r w:rsidRPr="005A3D99">
        <w:rPr>
          <w:rFonts w:ascii="Traditional Arabic" w:eastAsia="Times New Roman" w:hAnsi="Traditional Arabic" w:cs="Traditional Arabic"/>
          <w:sz w:val="36"/>
          <w:szCs w:val="36"/>
          <w:rtl/>
          <w:lang w:eastAsia="en-GB"/>
        </w:rPr>
        <w:t xml:space="preserve"> إلهاما: "والسماء والطارق"، وأُلقي</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 xml:space="preserve"> في قلبي أنها إشارة إلى وفاته،</w:t>
      </w:r>
      <w:r w:rsidRPr="005A3D99">
        <w:rPr>
          <w:rFonts w:ascii="Traditional Arabic" w:eastAsia="Times New Roman" w:hAnsi="Traditional Arabic" w:cs="Traditional Arabic" w:hint="cs"/>
          <w:sz w:val="36"/>
          <w:szCs w:val="36"/>
          <w:rtl/>
          <w:lang w:eastAsia="en-GB"/>
        </w:rPr>
        <w:t xml:space="preserve"> وأن معنى هذا الإلهام هو:</w:t>
      </w:r>
      <w:r w:rsidRPr="005A3D99">
        <w:rPr>
          <w:rFonts w:ascii="Traditional Arabic" w:eastAsia="Times New Roman" w:hAnsi="Traditional Arabic" w:cs="Traditional Arabic"/>
          <w:sz w:val="36"/>
          <w:szCs w:val="36"/>
          <w:rtl/>
          <w:lang w:eastAsia="en-GB"/>
        </w:rPr>
        <w:t xml:space="preserve"> </w:t>
      </w:r>
      <w:r w:rsidRPr="005A3D99">
        <w:rPr>
          <w:rFonts w:ascii="Traditional Arabic" w:eastAsia="Times New Roman" w:hAnsi="Traditional Arabic" w:cs="Traditional Arabic" w:hint="cs"/>
          <w:sz w:val="36"/>
          <w:szCs w:val="36"/>
          <w:rtl/>
          <w:lang w:eastAsia="en-GB"/>
        </w:rPr>
        <w:t>أقسم ب</w:t>
      </w:r>
      <w:r w:rsidRPr="005A3D99">
        <w:rPr>
          <w:rFonts w:ascii="Traditional Arabic" w:eastAsia="Times New Roman" w:hAnsi="Traditional Arabic" w:cs="Traditional Arabic"/>
          <w:sz w:val="36"/>
          <w:szCs w:val="36"/>
          <w:rtl/>
          <w:lang w:eastAsia="en-GB"/>
        </w:rPr>
        <w:t>الحادث</w:t>
      </w:r>
      <w:r w:rsidRPr="005A3D99">
        <w:rPr>
          <w:rFonts w:ascii="Traditional Arabic" w:eastAsia="Times New Roman" w:hAnsi="Traditional Arabic" w:cs="Traditional Arabic" w:hint="cs"/>
          <w:sz w:val="36"/>
          <w:szCs w:val="36"/>
          <w:rtl/>
          <w:lang w:eastAsia="en-GB"/>
        </w:rPr>
        <w:t xml:space="preserve"> الذي</w:t>
      </w:r>
      <w:r w:rsidRPr="005A3D99">
        <w:rPr>
          <w:rFonts w:ascii="Traditional Arabic" w:eastAsia="Times New Roman" w:hAnsi="Traditional Arabic" w:cs="Traditional Arabic"/>
          <w:sz w:val="36"/>
          <w:szCs w:val="36"/>
          <w:rtl/>
          <w:lang w:eastAsia="en-GB"/>
        </w:rPr>
        <w:t xml:space="preserve"> سيقع بعد غروب الشمس. ووالله الذي نفسي بيده والذي لا يكذب عليه إلا الشيطان والملعون أن هذا ما حدث بالضبط.</w:t>
      </w:r>
      <w:r w:rsidRPr="005A3D99">
        <w:rPr>
          <w:rFonts w:ascii="Traditional Arabic" w:eastAsia="Times New Roman" w:hAnsi="Traditional Arabic" w:cs="Traditional Arabic" w:hint="cs"/>
          <w:sz w:val="36"/>
          <w:szCs w:val="36"/>
          <w:rtl/>
          <w:lang w:eastAsia="en-GB"/>
        </w:rPr>
        <w:t xml:space="preserve"> (حقيقة الوحي، الخزائن الروحانية، مجلد </w:t>
      </w:r>
      <w:r w:rsidRPr="005A3D99">
        <w:rPr>
          <w:rFonts w:ascii="Traditional Arabic" w:eastAsia="Times New Roman" w:hAnsi="Traditional Arabic" w:cs="Traditional Arabic"/>
          <w:sz w:val="36"/>
          <w:szCs w:val="36"/>
          <w:rtl/>
          <w:lang w:eastAsia="en-GB"/>
        </w:rPr>
        <w:t>۲۲</w:t>
      </w:r>
      <w:r w:rsidRPr="005A3D99">
        <w:rPr>
          <w:rFonts w:ascii="Traditional Arabic" w:eastAsia="Times New Roman" w:hAnsi="Traditional Arabic" w:cs="Traditional Arabic" w:hint="cs"/>
          <w:sz w:val="36"/>
          <w:szCs w:val="36"/>
          <w:rtl/>
          <w:lang w:eastAsia="en-GB"/>
        </w:rPr>
        <w:t xml:space="preserve"> صفحة 218، الآية رقم 21</w:t>
      </w:r>
      <w:r w:rsidR="0010463E">
        <w:rPr>
          <w:rFonts w:ascii="Traditional Arabic" w:eastAsia="Times New Roman" w:hAnsi="Traditional Arabic" w:cs="Traditional Arabic" w:hint="cs"/>
          <w:sz w:val="36"/>
          <w:szCs w:val="36"/>
          <w:rtl/>
          <w:lang w:eastAsia="en-GB"/>
        </w:rPr>
        <w:t xml:space="preserve"> من نبوءات المسيح الموعود </w:t>
      </w:r>
      <w:r w:rsidR="0010463E">
        <w:rPr>
          <w:rFonts w:ascii="Traditional Arabic" w:eastAsia="Times New Roman" w:hAnsi="Traditional Arabic" w:cs="Traditional Arabic"/>
          <w:sz w:val="36"/>
          <w:szCs w:val="36"/>
          <w:lang w:eastAsia="en-GB"/>
        </w:rPr>
        <w:sym w:font="AGA Arabesque" w:char="F075"/>
      </w:r>
      <w:r w:rsidRPr="005A3D99">
        <w:rPr>
          <w:rFonts w:ascii="Traditional Arabic" w:eastAsia="Times New Roman" w:hAnsi="Traditional Arabic" w:cs="Traditional Arabic" w:hint="cs"/>
          <w:sz w:val="36"/>
          <w:szCs w:val="36"/>
          <w:rtl/>
          <w:lang w:eastAsia="en-GB"/>
        </w:rPr>
        <w:t>)</w:t>
      </w:r>
    </w:p>
    <w:p w14:paraId="6B443419" w14:textId="77777777" w:rsidR="00336F86" w:rsidRPr="00AB4552" w:rsidRDefault="00336F86" w:rsidP="00336F86">
      <w:pPr>
        <w:pStyle w:val="Text"/>
        <w:spacing w:line="20" w:lineRule="atLeast"/>
        <w:ind w:firstLine="0"/>
        <w:rPr>
          <w:rFonts w:ascii="Traditional Arabic" w:eastAsia="Times New Roman" w:hAnsi="Traditional Arabic" w:cs="Traditional Arabic"/>
          <w:b/>
          <w:bCs/>
          <w:sz w:val="36"/>
          <w:szCs w:val="36"/>
          <w:rtl/>
          <w:lang w:eastAsia="en-GB"/>
        </w:rPr>
      </w:pPr>
      <w:r w:rsidRPr="00AB4552">
        <w:rPr>
          <w:rFonts w:ascii="Traditional Arabic" w:eastAsia="Times New Roman" w:hAnsi="Traditional Arabic" w:cs="Traditional Arabic" w:hint="eastAsia"/>
          <w:b/>
          <w:bCs/>
          <w:sz w:val="36"/>
          <w:szCs w:val="36"/>
          <w:rtl/>
          <w:lang w:eastAsia="en-GB"/>
        </w:rPr>
        <w:t>أليس</w:t>
      </w:r>
      <w:r w:rsidRPr="00AB4552">
        <w:rPr>
          <w:rFonts w:ascii="Traditional Arabic" w:eastAsia="Times New Roman" w:hAnsi="Traditional Arabic" w:cs="Traditional Arabic"/>
          <w:b/>
          <w:bCs/>
          <w:sz w:val="36"/>
          <w:szCs w:val="36"/>
          <w:rtl/>
          <w:lang w:eastAsia="en-GB"/>
        </w:rPr>
        <w:t xml:space="preserve"> </w:t>
      </w:r>
      <w:r w:rsidRPr="00AB4552">
        <w:rPr>
          <w:rFonts w:ascii="Traditional Arabic" w:eastAsia="Times New Roman" w:hAnsi="Traditional Arabic" w:cs="Traditional Arabic" w:hint="eastAsia"/>
          <w:b/>
          <w:bCs/>
          <w:sz w:val="36"/>
          <w:szCs w:val="36"/>
          <w:rtl/>
          <w:lang w:eastAsia="en-GB"/>
        </w:rPr>
        <w:t>الله</w:t>
      </w:r>
      <w:r w:rsidRPr="00AB4552">
        <w:rPr>
          <w:rFonts w:ascii="Traditional Arabic" w:eastAsia="Times New Roman" w:hAnsi="Traditional Arabic" w:cs="Traditional Arabic"/>
          <w:b/>
          <w:bCs/>
          <w:sz w:val="36"/>
          <w:szCs w:val="36"/>
          <w:rtl/>
          <w:lang w:eastAsia="en-GB"/>
        </w:rPr>
        <w:t xml:space="preserve"> </w:t>
      </w:r>
      <w:r w:rsidRPr="00AB4552">
        <w:rPr>
          <w:rFonts w:ascii="Traditional Arabic" w:eastAsia="Times New Roman" w:hAnsi="Traditional Arabic" w:cs="Traditional Arabic" w:hint="eastAsia"/>
          <w:b/>
          <w:bCs/>
          <w:sz w:val="36"/>
          <w:szCs w:val="36"/>
          <w:rtl/>
          <w:lang w:eastAsia="en-GB"/>
        </w:rPr>
        <w:t>بكاف</w:t>
      </w:r>
      <w:r w:rsidRPr="00AB4552">
        <w:rPr>
          <w:rFonts w:ascii="Traditional Arabic" w:eastAsia="Times New Roman" w:hAnsi="Traditional Arabic" w:cs="Traditional Arabic"/>
          <w:b/>
          <w:bCs/>
          <w:sz w:val="36"/>
          <w:szCs w:val="36"/>
          <w:rtl/>
          <w:lang w:eastAsia="en-GB"/>
        </w:rPr>
        <w:t xml:space="preserve"> </w:t>
      </w:r>
      <w:r w:rsidRPr="00AB4552">
        <w:rPr>
          <w:rFonts w:ascii="Traditional Arabic" w:eastAsia="Times New Roman" w:hAnsi="Traditional Arabic" w:cs="Traditional Arabic" w:hint="eastAsia"/>
          <w:b/>
          <w:bCs/>
          <w:sz w:val="36"/>
          <w:szCs w:val="36"/>
          <w:rtl/>
          <w:lang w:eastAsia="en-GB"/>
        </w:rPr>
        <w:t>عبده</w:t>
      </w:r>
    </w:p>
    <w:p w14:paraId="328F8504" w14:textId="2C7C726E" w:rsidR="00537967" w:rsidRDefault="00336F86" w:rsidP="00336F86">
      <w:pPr>
        <w:pStyle w:val="Text"/>
        <w:spacing w:line="20" w:lineRule="atLeast"/>
        <w:ind w:firstLine="0"/>
        <w:rPr>
          <w:rFonts w:ascii="Traditional Arabic" w:hAnsi="Traditional Arabic" w:cs="Traditional Arabic"/>
          <w:sz w:val="36"/>
          <w:szCs w:val="36"/>
          <w:rtl/>
        </w:rPr>
      </w:pPr>
      <w:r w:rsidRPr="005A3D99">
        <w:rPr>
          <w:rFonts w:ascii="Traditional Arabic" w:eastAsia="Times New Roman" w:hAnsi="Traditional Arabic" w:cs="Traditional Arabic" w:hint="cs"/>
          <w:sz w:val="36"/>
          <w:szCs w:val="36"/>
          <w:rtl/>
          <w:lang w:eastAsia="en-GB"/>
        </w:rPr>
        <w:t xml:space="preserve">يقول </w:t>
      </w:r>
      <w:r w:rsidRPr="005A3D99">
        <w:rPr>
          <w:rFonts w:ascii="Traditional Arabic" w:eastAsia="Times New Roman" w:hAnsi="Traditional Arabic" w:cs="Traditional Arabic"/>
          <w:sz w:val="36"/>
          <w:szCs w:val="36"/>
          <w:lang w:eastAsia="en-GB"/>
        </w:rPr>
        <w:sym w:font="AGA Arabesque" w:char="F075"/>
      </w:r>
      <w:r w:rsidRPr="005A3D99">
        <w:rPr>
          <w:rFonts w:ascii="Traditional Arabic" w:eastAsia="Times New Roman" w:hAnsi="Traditional Arabic" w:cs="Traditional Arabic" w:hint="cs"/>
          <w:sz w:val="36"/>
          <w:szCs w:val="36"/>
          <w:rtl/>
          <w:lang w:eastAsia="en-GB"/>
        </w:rPr>
        <w:t xml:space="preserve"> بهذا الصدد أيضا: عندما أُخبرتُ أن والدي المحترم سوف يتوفى بعد مغيب الشمس، </w:t>
      </w:r>
      <w:r w:rsidRPr="005A3D99">
        <w:rPr>
          <w:rFonts w:ascii="Traditional Arabic" w:eastAsia="Times New Roman" w:hAnsi="Traditional Arabic" w:cs="Traditional Arabic"/>
          <w:sz w:val="36"/>
          <w:szCs w:val="36"/>
          <w:rtl/>
          <w:lang w:eastAsia="en-GB"/>
        </w:rPr>
        <w:t>حزنتُ طبع</w:t>
      </w:r>
      <w:r w:rsidRPr="005A3D99">
        <w:rPr>
          <w:rFonts w:ascii="Traditional Arabic" w:eastAsia="Times New Roman" w:hAnsi="Traditional Arabic" w:cs="Traditional Arabic" w:hint="cs"/>
          <w:sz w:val="36"/>
          <w:szCs w:val="36"/>
          <w:rtl/>
          <w:lang w:eastAsia="en-GB"/>
        </w:rPr>
        <w:t>ً</w:t>
      </w:r>
      <w:r w:rsidRPr="005A3D99">
        <w:rPr>
          <w:rFonts w:ascii="Traditional Arabic" w:eastAsia="Times New Roman" w:hAnsi="Traditional Arabic" w:cs="Traditional Arabic"/>
          <w:sz w:val="36"/>
          <w:szCs w:val="36"/>
          <w:rtl/>
          <w:lang w:eastAsia="en-GB"/>
        </w:rPr>
        <w:t>ا بمقتضى البشرية إثر تلقي هذا الخبر. ولَمَّا كانت معظم أسباب معاشنا مرتبطة بحياته، خطر ببالي عمّا عس</w:t>
      </w:r>
      <w:r w:rsidRPr="005A3D99">
        <w:rPr>
          <w:rFonts w:ascii="Traditional Arabic" w:eastAsia="Times New Roman" w:hAnsi="Traditional Arabic" w:cs="Traditional Arabic" w:hint="cs"/>
          <w:sz w:val="36"/>
          <w:szCs w:val="36"/>
          <w:rtl/>
          <w:lang w:eastAsia="en-GB"/>
        </w:rPr>
        <w:t xml:space="preserve">ى أن </w:t>
      </w:r>
      <w:r w:rsidRPr="005A3D99">
        <w:rPr>
          <w:rFonts w:ascii="Traditional Arabic" w:eastAsia="Times New Roman" w:hAnsi="Traditional Arabic" w:cs="Traditional Arabic"/>
          <w:sz w:val="36"/>
          <w:szCs w:val="36"/>
          <w:rtl/>
          <w:lang w:eastAsia="en-GB"/>
        </w:rPr>
        <w:t>يحدث بعد وفاته</w:t>
      </w:r>
      <w:r w:rsidRPr="005A3D99">
        <w:rPr>
          <w:rFonts w:ascii="Traditional Arabic" w:eastAsia="Times New Roman" w:hAnsi="Traditional Arabic" w:cs="Traditional Arabic" w:hint="cs"/>
          <w:sz w:val="36"/>
          <w:szCs w:val="36"/>
          <w:rtl/>
          <w:lang w:eastAsia="en-GB"/>
        </w:rPr>
        <w:t xml:space="preserve"> </w:t>
      </w:r>
      <w:r w:rsidR="00537967" w:rsidRPr="00AF2095">
        <w:rPr>
          <w:rFonts w:ascii="Traditional Arabic" w:hAnsi="Traditional Arabic" w:cs="Traditional Arabic"/>
          <w:sz w:val="36"/>
          <w:szCs w:val="36"/>
          <w:rtl/>
        </w:rPr>
        <w:t xml:space="preserve">وقلقتُ ظنا مني أنه قد تحلّ بنا أيام ضيق ومعاناة. وخطر هذا الخاطر بالبال في أقل من ثانية كالبرق. ثم غلبني نعاس في الحال وتلقيت إلهاما ثانيا: "أليس الله بكافٍ عبده". فتقوّى بهذا الإلهام قلبي وكأن جرحا مؤلما </w:t>
      </w:r>
      <w:r w:rsidR="00F92C09" w:rsidRPr="00AF2095">
        <w:rPr>
          <w:rFonts w:ascii="Traditional Arabic" w:hAnsi="Traditional Arabic" w:cs="Traditional Arabic" w:hint="cs"/>
          <w:sz w:val="36"/>
          <w:szCs w:val="36"/>
          <w:rtl/>
        </w:rPr>
        <w:t xml:space="preserve">قد </w:t>
      </w:r>
      <w:r w:rsidR="00537967" w:rsidRPr="005A3D99">
        <w:rPr>
          <w:rFonts w:ascii="Traditional Arabic" w:hAnsi="Traditional Arabic" w:cs="Traditional Arabic"/>
          <w:sz w:val="36"/>
          <w:szCs w:val="36"/>
          <w:rtl/>
        </w:rPr>
        <w:t xml:space="preserve">اندمل دفعة واحدة بتأثير مرهم.... تيقنت في الحال أن </w:t>
      </w:r>
      <w:r w:rsidR="00537967" w:rsidRPr="005A3D99">
        <w:rPr>
          <w:rFonts w:ascii="Traditional Arabic" w:hAnsi="Traditional Arabic" w:cs="Traditional Arabic"/>
          <w:sz w:val="36"/>
          <w:szCs w:val="36"/>
          <w:rtl/>
        </w:rPr>
        <w:lastRenderedPageBreak/>
        <w:t xml:space="preserve">الله تعالى لن يضيعني. فكتبت هذا الإلهام في الحال وأعطيت هندوسيا من فئة "الكهشتري" -اسمه "ملاوا مل"  ويسكن في قاديان، ولا يزال على قيد الحياة- وقصصت له القصة كلها، وأرسلته إلى مدينة أمْرتْسَر ليصنع منه خاتما بحفره في فصّ الخاتم بمساعدة الحكيم المولوي محمد شريف الكلانوري. وكلّفت هذا الهندوسي بهذا العمل ليكون شاهدا على هذه النبوءة العظيمة وليكون المولوي محمد شريف أيضا من الشاهدين. فوصلني الخاتَم ببذل خمس روبيات عن طريق المولوي المذكور. وما زال بحوزتي، </w:t>
      </w:r>
      <w:r w:rsidR="0010463E" w:rsidRPr="00AF2095">
        <w:rPr>
          <w:rFonts w:ascii="Traditional Arabic" w:hAnsi="Traditional Arabic" w:cs="Traditional Arabic"/>
          <w:noProof/>
          <w:sz w:val="36"/>
          <w:szCs w:val="36"/>
          <w:rtl/>
          <w:lang w:val="en-GB" w:eastAsia="en-GB"/>
        </w:rPr>
        <w:drawing>
          <wp:anchor distT="0" distB="0" distL="114300" distR="114300" simplePos="0" relativeHeight="251661312" behindDoc="0" locked="0" layoutInCell="1" allowOverlap="1" wp14:anchorId="634CC76D" wp14:editId="400B2DCD">
            <wp:simplePos x="0" y="0"/>
            <wp:positionH relativeFrom="column">
              <wp:posOffset>1774190</wp:posOffset>
            </wp:positionH>
            <wp:positionV relativeFrom="paragraph">
              <wp:posOffset>3242310</wp:posOffset>
            </wp:positionV>
            <wp:extent cx="1600200" cy="607060"/>
            <wp:effectExtent l="0" t="0" r="0" b="0"/>
            <wp:wrapTopAndBottom/>
            <wp:docPr id="923467921" name="Picture 92346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0200" cy="607060"/>
                    </a:xfrm>
                    <a:prstGeom prst="rect">
                      <a:avLst/>
                    </a:prstGeom>
                    <a:noFill/>
                  </pic:spPr>
                </pic:pic>
              </a:graphicData>
            </a:graphic>
            <wp14:sizeRelH relativeFrom="page">
              <wp14:pctWidth>0</wp14:pctWidth>
            </wp14:sizeRelH>
            <wp14:sizeRelV relativeFrom="page">
              <wp14:pctHeight>0</wp14:pctHeight>
            </wp14:sizeRelV>
          </wp:anchor>
        </w:drawing>
      </w:r>
      <w:r w:rsidR="00537967" w:rsidRPr="005A3D99">
        <w:rPr>
          <w:rFonts w:ascii="Traditional Arabic" w:hAnsi="Traditional Arabic" w:cs="Traditional Arabic"/>
          <w:sz w:val="36"/>
          <w:szCs w:val="36"/>
          <w:rtl/>
        </w:rPr>
        <w:t xml:space="preserve">ونقشه كما يلي: </w:t>
      </w:r>
    </w:p>
    <w:p w14:paraId="46EEAD84" w14:textId="77777777" w:rsidR="00537967" w:rsidRPr="005A3D99" w:rsidRDefault="00537967" w:rsidP="008D662B">
      <w:pPr>
        <w:autoSpaceDE w:val="0"/>
        <w:autoSpaceDN w:val="0"/>
        <w:bidi/>
        <w:adjustRightInd w:val="0"/>
        <w:spacing w:after="0" w:line="20" w:lineRule="atLeast"/>
        <w:jc w:val="both"/>
        <w:rPr>
          <w:rFonts w:ascii="Traditional Arabic" w:hAnsi="Traditional Arabic" w:cs="Traditional Arabic"/>
          <w:sz w:val="36"/>
          <w:szCs w:val="36"/>
          <w:rtl/>
        </w:rPr>
      </w:pPr>
      <w:r w:rsidRPr="00AF2095">
        <w:rPr>
          <w:rFonts w:ascii="Traditional Arabic" w:hAnsi="Traditional Arabic" w:cs="Traditional Arabic"/>
          <w:sz w:val="36"/>
          <w:szCs w:val="36"/>
          <w:rtl/>
        </w:rPr>
        <w:t>لقد تلقيت هذا الإلهام في أيام كان معاشنا وأسباب راحتنا كلها تعتمد على دخل والدي الزهيد. ولم يكن أحد من الناس يعرفني، وكنت خامل الذكر منزويا في زاوية الخمول في قرية غير عامرة هي قاديان.</w:t>
      </w:r>
    </w:p>
    <w:p w14:paraId="4D836A3C" w14:textId="4038323F" w:rsidR="00537967" w:rsidRPr="005A3D99" w:rsidRDefault="00537967" w:rsidP="008D662B">
      <w:pPr>
        <w:autoSpaceDE w:val="0"/>
        <w:autoSpaceDN w:val="0"/>
        <w:bidi/>
        <w:adjustRightInd w:val="0"/>
        <w:spacing w:after="0" w:line="20" w:lineRule="atLeast"/>
        <w:jc w:val="both"/>
        <w:rPr>
          <w:rFonts w:ascii="Traditional Arabic" w:hAnsi="Traditional Arabic" w:cs="Traditional Arabic"/>
          <w:sz w:val="36"/>
          <w:szCs w:val="36"/>
          <w:rtl/>
        </w:rPr>
      </w:pPr>
      <w:r w:rsidRPr="005A3D99">
        <w:rPr>
          <w:rFonts w:ascii="Traditional Arabic" w:hAnsi="Traditional Arabic" w:cs="Traditional Arabic"/>
          <w:sz w:val="36"/>
          <w:szCs w:val="36"/>
          <w:rtl/>
        </w:rPr>
        <w:t>ثم وجّه الله تعالى إليَّ عالَمًا حسب نبوءته وأعانني بالمال بفتوحات متتالية بحيث لا أجد كلمات لذكرها. ما كنت أتوقع نظرا إلى حالتي أنه ستصلني حتى عشر روبيات شهريا، ولكن الله الذي يرفع الفقراء من التراب ويجعل المتكبرين ترابا قد أخذ بيدي، فأستطيع أن أقول باليقين إنه قد جاءني إلى الآن قرابة ثلاث مئة ألف روبية أو أكثر. (وانظروا الآن أنها تحولت إلى ملايين الروبيات. الحمد لله) وينبغي تقدير حجم هذه المبالغ من أنه يُنفَق على دار الضيافة وحدها ألف وخمس مئة روبية شهريا منذ عدة أعوام. (وألف وخمسمئة روبية في ذلك الوقت يساوي مئات الألوف اليوم، يقول:) يبلغ الإنفاق على دار الضيافة وحدها ألفا وخمسمئة روبية بحسب الحساب المتوسط وزدْ إلى ذلك أقسامًا أخرى تقتضي نفقات أخرى مثل المدرسة وطباعة الكتب. فانظروا، كيف تحققت نبوءة "أليس الله بكاف عبده" بجلاء تام وبقوة وعظمة! هل هذا عمل مفتر أو وساوس شيطان؟ كلا، بل هو فعل الله الذي في يده العزة والذلة والرقي والانحطاط.( حقيقة الوحي، الخزائن الروحانية ج۲۲ ص۲۱۹ - ۲۲۱)</w:t>
      </w:r>
    </w:p>
    <w:p w14:paraId="458F4C00" w14:textId="13780626" w:rsidR="00537967" w:rsidRPr="00AF2095" w:rsidRDefault="00537967" w:rsidP="008D662B">
      <w:pPr>
        <w:autoSpaceDE w:val="0"/>
        <w:autoSpaceDN w:val="0"/>
        <w:bidi/>
        <w:adjustRightInd w:val="0"/>
        <w:spacing w:after="0" w:line="20" w:lineRule="atLeast"/>
        <w:jc w:val="both"/>
        <w:rPr>
          <w:rFonts w:ascii="Traditional Arabic" w:hAnsi="Traditional Arabic" w:cs="Traditional Arabic"/>
          <w:sz w:val="36"/>
          <w:szCs w:val="36"/>
          <w:rtl/>
        </w:rPr>
      </w:pPr>
      <w:r w:rsidRPr="005A3D99">
        <w:rPr>
          <w:rFonts w:ascii="Traditional Arabic" w:hAnsi="Traditional Arabic" w:cs="Traditional Arabic"/>
          <w:sz w:val="36"/>
          <w:szCs w:val="36"/>
          <w:rtl/>
        </w:rPr>
        <w:t xml:space="preserve">بعد وفاة حضرة المسيح الموعود </w:t>
      </w:r>
      <w:r w:rsidRPr="00AF2095">
        <w:rPr>
          <w:rFonts w:ascii="Traditional Arabic" w:hAnsi="Traditional Arabic" w:cs="Traditional Arabic"/>
          <w:sz w:val="36"/>
          <w:szCs w:val="36"/>
        </w:rPr>
        <w:sym w:font="AGA Arabesque" w:char="F075"/>
      </w:r>
      <w:r w:rsidRPr="00AF2095">
        <w:rPr>
          <w:rFonts w:ascii="Traditional Arabic" w:hAnsi="Traditional Arabic" w:cs="Traditional Arabic"/>
          <w:sz w:val="36"/>
          <w:szCs w:val="36"/>
          <w:rtl/>
        </w:rPr>
        <w:t xml:space="preserve">، </w:t>
      </w:r>
      <w:r w:rsidR="0010463E">
        <w:rPr>
          <w:rFonts w:ascii="Traditional Arabic" w:hAnsi="Traditional Arabic" w:cs="Traditional Arabic" w:hint="cs"/>
          <w:sz w:val="36"/>
          <w:szCs w:val="36"/>
          <w:rtl/>
        </w:rPr>
        <w:t xml:space="preserve"> </w:t>
      </w:r>
      <w:r w:rsidR="00D72D99">
        <w:rPr>
          <w:rFonts w:ascii="Traditional Arabic" w:hAnsi="Traditional Arabic" w:cs="Traditional Arabic" w:hint="cs"/>
          <w:sz w:val="36"/>
          <w:szCs w:val="36"/>
          <w:rtl/>
        </w:rPr>
        <w:t>صار</w:t>
      </w:r>
      <w:r w:rsidR="0010463E" w:rsidRPr="00AF2095">
        <w:rPr>
          <w:rFonts w:ascii="Traditional Arabic" w:hAnsi="Traditional Arabic" w:cs="Traditional Arabic"/>
          <w:sz w:val="36"/>
          <w:szCs w:val="36"/>
          <w:rtl/>
        </w:rPr>
        <w:t xml:space="preserve"> </w:t>
      </w:r>
      <w:r w:rsidRPr="00AF2095">
        <w:rPr>
          <w:rFonts w:ascii="Traditional Arabic" w:hAnsi="Traditional Arabic" w:cs="Traditional Arabic"/>
          <w:sz w:val="36"/>
          <w:szCs w:val="36"/>
          <w:rtl/>
        </w:rPr>
        <w:t xml:space="preserve">هذا الخاتم في نصيب حضرة المصلح الموعود </w:t>
      </w:r>
      <w:r w:rsidRPr="00AF2095">
        <w:rPr>
          <w:rFonts w:ascii="Traditional Arabic" w:hAnsi="Traditional Arabic" w:cs="Traditional Arabic"/>
          <w:sz w:val="36"/>
          <w:szCs w:val="36"/>
        </w:rPr>
        <w:sym w:font="AGA Arabesque" w:char="F074"/>
      </w:r>
      <w:r w:rsidRPr="00AF2095">
        <w:rPr>
          <w:rFonts w:ascii="Traditional Arabic" w:hAnsi="Traditional Arabic" w:cs="Traditional Arabic"/>
          <w:sz w:val="36"/>
          <w:szCs w:val="36"/>
          <w:rtl/>
        </w:rPr>
        <w:t>، وقد أوصى قائلاً:</w:t>
      </w:r>
    </w:p>
    <w:p w14:paraId="25636B6D" w14:textId="128A608C" w:rsidR="00537967" w:rsidRPr="005A3D99" w:rsidRDefault="00537967" w:rsidP="008D662B">
      <w:pPr>
        <w:autoSpaceDE w:val="0"/>
        <w:autoSpaceDN w:val="0"/>
        <w:bidi/>
        <w:adjustRightInd w:val="0"/>
        <w:spacing w:after="0" w:line="20" w:lineRule="atLeast"/>
        <w:jc w:val="both"/>
        <w:rPr>
          <w:rFonts w:ascii="Traditional Arabic" w:hAnsi="Traditional Arabic" w:cs="Traditional Arabic"/>
          <w:sz w:val="36"/>
          <w:szCs w:val="36"/>
          <w:rtl/>
        </w:rPr>
      </w:pPr>
      <w:r w:rsidRPr="005A3D99">
        <w:rPr>
          <w:rFonts w:ascii="Traditional Arabic" w:hAnsi="Traditional Arabic" w:cs="Traditional Arabic"/>
          <w:sz w:val="36"/>
          <w:szCs w:val="36"/>
          <w:rtl/>
        </w:rPr>
        <w:t>يجب أن يُسلم هذا الخاتم بعدي إلى من يتولى الخلافة، ويكون تراث الخلافة وحدها، لا تراثي الشخصي.</w:t>
      </w:r>
      <w:r w:rsidR="00D72D99">
        <w:rPr>
          <w:rFonts w:ascii="Traditional Arabic" w:hAnsi="Traditional Arabic" w:cs="Traditional Arabic" w:hint="cs"/>
          <w:sz w:val="36"/>
          <w:szCs w:val="36"/>
          <w:rtl/>
        </w:rPr>
        <w:t xml:space="preserve"> </w:t>
      </w:r>
      <w:r w:rsidRPr="005A3D99">
        <w:rPr>
          <w:rFonts w:ascii="Traditional Arabic" w:hAnsi="Traditional Arabic" w:cs="Traditional Arabic"/>
          <w:sz w:val="36"/>
          <w:szCs w:val="36"/>
          <w:rtl/>
        </w:rPr>
        <w:t>ثم انتقل الخاتم بعد ذلك إلى حضرة خليفة المسيح الثالث رحمه الله، ثم إلى حضرة خليفة المسيح الرابع رحمه الله، وكما شاهدتم، إنه نفس هذا الخاتم الذي أُلبستُ إياه، والحمد لله.</w:t>
      </w:r>
    </w:p>
    <w:p w14:paraId="721CFCC0" w14:textId="77777777" w:rsidR="00537967" w:rsidRPr="005A3D99" w:rsidRDefault="00537967" w:rsidP="008D662B">
      <w:pPr>
        <w:autoSpaceDE w:val="0"/>
        <w:autoSpaceDN w:val="0"/>
        <w:bidi/>
        <w:adjustRightInd w:val="0"/>
        <w:spacing w:after="0" w:line="20" w:lineRule="atLeast"/>
        <w:jc w:val="both"/>
        <w:rPr>
          <w:rFonts w:ascii="Traditional Arabic" w:hAnsi="Traditional Arabic" w:cs="Traditional Arabic"/>
          <w:sz w:val="36"/>
          <w:szCs w:val="36"/>
        </w:rPr>
      </w:pPr>
      <w:r w:rsidRPr="005A3D99">
        <w:rPr>
          <w:rFonts w:ascii="Traditional Arabic" w:hAnsi="Traditional Arabic" w:cs="Traditional Arabic"/>
          <w:sz w:val="36"/>
          <w:szCs w:val="36"/>
          <w:rtl/>
        </w:rPr>
        <w:lastRenderedPageBreak/>
        <w:t>أسأل الله تعالى أن يُديم هذه البركات إلى الأبد.</w:t>
      </w:r>
    </w:p>
    <w:p w14:paraId="5D194EE1" w14:textId="77777777" w:rsidR="00537967" w:rsidRPr="005A3D99" w:rsidRDefault="00537967" w:rsidP="008D662B">
      <w:pPr>
        <w:autoSpaceDE w:val="0"/>
        <w:autoSpaceDN w:val="0"/>
        <w:bidi/>
        <w:adjustRightInd w:val="0"/>
        <w:spacing w:after="0" w:line="20" w:lineRule="atLeast"/>
        <w:jc w:val="both"/>
        <w:rPr>
          <w:rFonts w:ascii="Traditional Arabic" w:hAnsi="Traditional Arabic" w:cs="Traditional Arabic"/>
          <w:sz w:val="36"/>
          <w:szCs w:val="36"/>
          <w:rtl/>
        </w:rPr>
      </w:pPr>
      <w:r w:rsidRPr="005A3D99">
        <w:rPr>
          <w:rFonts w:ascii="Traditional Arabic" w:hAnsi="Traditional Arabic" w:cs="Traditional Arabic"/>
          <w:sz w:val="36"/>
          <w:szCs w:val="36"/>
          <w:rtl/>
        </w:rPr>
        <w:t>روى شيخ فضل إلهي:</w:t>
      </w:r>
    </w:p>
    <w:p w14:paraId="2EF3F4C4" w14:textId="77777777" w:rsidR="00537967" w:rsidRPr="00AF2095" w:rsidRDefault="00537967" w:rsidP="008D662B">
      <w:pPr>
        <w:autoSpaceDE w:val="0"/>
        <w:autoSpaceDN w:val="0"/>
        <w:bidi/>
        <w:adjustRightInd w:val="0"/>
        <w:spacing w:after="0" w:line="20" w:lineRule="atLeast"/>
        <w:jc w:val="both"/>
        <w:rPr>
          <w:rFonts w:ascii="Traditional Arabic" w:hAnsi="Traditional Arabic" w:cs="Traditional Arabic"/>
          <w:sz w:val="36"/>
          <w:szCs w:val="36"/>
          <w:rtl/>
        </w:rPr>
      </w:pPr>
      <w:r w:rsidRPr="005A3D99">
        <w:rPr>
          <w:rFonts w:ascii="Traditional Arabic" w:hAnsi="Traditional Arabic" w:cs="Traditional Arabic"/>
          <w:sz w:val="36"/>
          <w:szCs w:val="36"/>
          <w:rtl/>
        </w:rPr>
        <w:t xml:space="preserve">ذات مرة كنتُ ذاهبًا بالبريد إلى المسيح الموعود </w:t>
      </w:r>
      <w:r w:rsidRPr="00AF2095">
        <w:rPr>
          <w:rFonts w:ascii="Traditional Arabic" w:hAnsi="Traditional Arabic" w:cs="Traditional Arabic"/>
          <w:sz w:val="36"/>
          <w:szCs w:val="36"/>
        </w:rPr>
        <w:sym w:font="AGA Arabesque" w:char="F075"/>
      </w:r>
      <w:r w:rsidRPr="00AF2095">
        <w:rPr>
          <w:rFonts w:ascii="Traditional Arabic" w:hAnsi="Traditional Arabic" w:cs="Traditional Arabic"/>
          <w:sz w:val="36"/>
          <w:szCs w:val="36"/>
          <w:rtl/>
        </w:rPr>
        <w:t xml:space="preserve">، فلما مررت أمام دار نائب المفوض "شنكرداس" وجدته جالسًا على سرير على مصطبة أمام داره، فناداني باحتقار وقال: أو شيخ، قُلْ لغلام أحمد أن الأولاد يثيرون ضجة وقت ذهابهم إلى المسجد، (يعني يكثرون الضجيج فيزعجوننا) وهذا يؤذينا، فليمنَعْهم من المرور من هنا صاخبين. فبلّغتُ المسيحَ الموعود </w:t>
      </w:r>
      <w:r w:rsidRPr="00AF2095">
        <w:rPr>
          <w:rFonts w:ascii="Traditional Arabic" w:hAnsi="Traditional Arabic" w:cs="Traditional Arabic"/>
          <w:sz w:val="36"/>
          <w:szCs w:val="36"/>
        </w:rPr>
        <w:sym w:font="AGA Arabesque" w:char="F075"/>
      </w:r>
      <w:r w:rsidRPr="00AF2095">
        <w:rPr>
          <w:rFonts w:ascii="Traditional Arabic" w:hAnsi="Traditional Arabic" w:cs="Traditional Arabic"/>
          <w:sz w:val="36"/>
          <w:szCs w:val="36"/>
          <w:rtl/>
        </w:rPr>
        <w:t xml:space="preserve"> ما قال وكما قال، فقال </w:t>
      </w:r>
      <w:r w:rsidRPr="00AF2095">
        <w:rPr>
          <w:rFonts w:ascii="Traditional Arabic" w:hAnsi="Traditional Arabic" w:cs="Traditional Arabic"/>
          <w:sz w:val="36"/>
          <w:szCs w:val="36"/>
        </w:rPr>
        <w:sym w:font="AGA Arabesque" w:char="F075"/>
      </w:r>
      <w:r w:rsidRPr="00AF2095">
        <w:rPr>
          <w:rFonts w:ascii="Traditional Arabic" w:hAnsi="Traditional Arabic" w:cs="Traditional Arabic"/>
          <w:sz w:val="36"/>
          <w:szCs w:val="36"/>
          <w:rtl/>
        </w:rPr>
        <w:t>:</w:t>
      </w:r>
    </w:p>
    <w:p w14:paraId="6001D3AD" w14:textId="77777777" w:rsidR="00537967" w:rsidRPr="005A3D99" w:rsidRDefault="00537967" w:rsidP="008D662B">
      <w:pPr>
        <w:pStyle w:val="Text"/>
        <w:spacing w:line="20" w:lineRule="atLeast"/>
        <w:ind w:firstLine="0"/>
        <w:rPr>
          <w:rFonts w:ascii="Traditional Arabic" w:hAnsi="Traditional Arabic" w:cs="Traditional Arabic"/>
          <w:sz w:val="36"/>
          <w:szCs w:val="36"/>
        </w:rPr>
      </w:pPr>
      <w:r w:rsidRPr="005A3D99">
        <w:rPr>
          <w:rFonts w:ascii="Traditional Arabic" w:eastAsiaTheme="minorHAnsi" w:hAnsi="Traditional Arabic" w:cs="Traditional Arabic"/>
          <w:sz w:val="36"/>
          <w:szCs w:val="36"/>
          <w:rtl/>
        </w:rPr>
        <w:t>إن هذه الدار عائدة إلينا، فقد وعدنا الله تعالى بإعطائنا إياها. (جريدة "الحكم"، مجلد 38، عدد 9، يوم 14/ 3/1935، ص 4)</w:t>
      </w:r>
    </w:p>
    <w:p w14:paraId="412270D5" w14:textId="77777777" w:rsidR="00537967" w:rsidRPr="00AB4552" w:rsidRDefault="00537967" w:rsidP="008D662B">
      <w:pPr>
        <w:pStyle w:val="Text"/>
        <w:spacing w:line="20" w:lineRule="atLeast"/>
        <w:ind w:firstLine="0"/>
        <w:rPr>
          <w:rFonts w:ascii="Traditional Arabic" w:eastAsiaTheme="minorHAnsi" w:hAnsi="Traditional Arabic" w:cs="Traditional Arabic"/>
          <w:b/>
          <w:bCs/>
          <w:sz w:val="36"/>
          <w:szCs w:val="36"/>
          <w:rtl/>
        </w:rPr>
      </w:pPr>
      <w:r w:rsidRPr="00AB4552">
        <w:rPr>
          <w:rFonts w:ascii="Traditional Arabic" w:eastAsiaTheme="minorHAnsi" w:hAnsi="Traditional Arabic" w:cs="Traditional Arabic"/>
          <w:b/>
          <w:bCs/>
          <w:sz w:val="36"/>
          <w:szCs w:val="36"/>
          <w:rtl/>
        </w:rPr>
        <w:t>نبوءة عن هلاك جون ألكسندر دوئي وعن كوريا</w:t>
      </w:r>
    </w:p>
    <w:p w14:paraId="614F852D" w14:textId="1CF1B1BF" w:rsidR="00FB1BEF" w:rsidRPr="005A3D99" w:rsidRDefault="00537967" w:rsidP="00B4492B">
      <w:pPr>
        <w:pStyle w:val="Text"/>
        <w:spacing w:line="20" w:lineRule="atLeast"/>
        <w:ind w:firstLine="0"/>
        <w:rPr>
          <w:rFonts w:ascii="Traditional Arabic" w:eastAsiaTheme="minorHAnsi" w:hAnsi="Traditional Arabic" w:cs="Traditional Arabic"/>
          <w:sz w:val="36"/>
          <w:szCs w:val="36"/>
          <w:rtl/>
        </w:rPr>
      </w:pPr>
      <w:r w:rsidRPr="005A3D99">
        <w:rPr>
          <w:rFonts w:ascii="Traditional Arabic" w:eastAsiaTheme="minorHAnsi" w:hAnsi="Traditional Arabic" w:cs="Traditional Arabic"/>
          <w:sz w:val="36"/>
          <w:szCs w:val="36"/>
          <w:rtl/>
        </w:rPr>
        <w:t xml:space="preserve"> ثم هناك نبوءة هلاك جان ألكسندر دو</w:t>
      </w:r>
      <w:r w:rsidR="00F92C09" w:rsidRPr="005A3D99">
        <w:rPr>
          <w:rFonts w:ascii="Traditional Arabic" w:eastAsiaTheme="minorHAnsi" w:hAnsi="Traditional Arabic" w:cs="Traditional Arabic" w:hint="cs"/>
          <w:sz w:val="36"/>
          <w:szCs w:val="36"/>
          <w:rtl/>
        </w:rPr>
        <w:t>ئ</w:t>
      </w:r>
      <w:r w:rsidRPr="005A3D99">
        <w:rPr>
          <w:rFonts w:ascii="Traditional Arabic" w:eastAsiaTheme="minorHAnsi" w:hAnsi="Traditional Arabic" w:cs="Traditional Arabic"/>
          <w:sz w:val="36"/>
          <w:szCs w:val="36"/>
          <w:rtl/>
        </w:rPr>
        <w:t>ي، وقد ورد الكثير عنه في أدبيات الجماعة.</w:t>
      </w:r>
      <w:r w:rsidR="00B4492B" w:rsidRPr="005A3D99">
        <w:rPr>
          <w:rFonts w:ascii="Traditional Arabic" w:eastAsiaTheme="minorHAnsi" w:hAnsi="Traditional Arabic" w:cs="Traditional Arabic" w:hint="cs"/>
          <w:sz w:val="36"/>
          <w:szCs w:val="36"/>
          <w:rtl/>
        </w:rPr>
        <w:t xml:space="preserve"> </w:t>
      </w:r>
      <w:r w:rsidRPr="005A3D99">
        <w:rPr>
          <w:rFonts w:ascii="Traditional Arabic" w:eastAsiaTheme="minorHAnsi" w:hAnsi="Traditional Arabic" w:cs="Traditional Arabic"/>
          <w:sz w:val="36"/>
          <w:szCs w:val="36"/>
          <w:rtl/>
        </w:rPr>
        <w:t>كان هذا الرجل قد انتقل من أستراليا إلى أمريكا واستقر فيها، وأسس مدينة تُدعى صِهْيون.</w:t>
      </w:r>
      <w:r w:rsidR="00B4492B" w:rsidRPr="005A3D99">
        <w:rPr>
          <w:rFonts w:ascii="Traditional Arabic" w:eastAsiaTheme="minorHAnsi" w:hAnsi="Traditional Arabic" w:cs="Traditional Arabic" w:hint="cs"/>
          <w:sz w:val="36"/>
          <w:szCs w:val="36"/>
          <w:rtl/>
        </w:rPr>
        <w:t xml:space="preserve"> </w:t>
      </w:r>
      <w:r w:rsidRPr="005A3D99">
        <w:rPr>
          <w:rFonts w:ascii="Traditional Arabic" w:eastAsiaTheme="minorHAnsi" w:hAnsi="Traditional Arabic" w:cs="Traditional Arabic"/>
          <w:sz w:val="36"/>
          <w:szCs w:val="36"/>
          <w:rtl/>
        </w:rPr>
        <w:t>وفي عام 1901م، ادعى أنه بُعث بصفته إيليا استعدادًا لمجيء المسيح الثاني.</w:t>
      </w:r>
    </w:p>
    <w:p w14:paraId="42B4FB78" w14:textId="77777777" w:rsidR="00FB1BEF" w:rsidRPr="005A3D99" w:rsidRDefault="00537967" w:rsidP="008D662B">
      <w:pPr>
        <w:pStyle w:val="Text"/>
        <w:spacing w:line="20" w:lineRule="atLeast"/>
        <w:ind w:firstLine="0"/>
        <w:rPr>
          <w:rFonts w:ascii="Traditional Arabic" w:eastAsiaTheme="minorHAnsi" w:hAnsi="Traditional Arabic" w:cs="Traditional Arabic"/>
          <w:sz w:val="36"/>
          <w:szCs w:val="36"/>
          <w:rtl/>
        </w:rPr>
      </w:pPr>
      <w:r w:rsidRPr="005A3D99">
        <w:rPr>
          <w:rFonts w:ascii="Traditional Arabic" w:eastAsiaTheme="minorHAnsi" w:hAnsi="Traditional Arabic" w:cs="Traditional Arabic"/>
          <w:sz w:val="36"/>
          <w:szCs w:val="36"/>
          <w:rtl/>
        </w:rPr>
        <w:t>وفي عام 1902م، نشر أنه إذا لم يقبل المسلمون المسيحية فسوف يُهلكون.</w:t>
      </w:r>
    </w:p>
    <w:p w14:paraId="3420088E" w14:textId="77777777" w:rsidR="00537967" w:rsidRPr="005A3D99" w:rsidRDefault="00537967" w:rsidP="008D662B">
      <w:pPr>
        <w:pStyle w:val="Text"/>
        <w:spacing w:line="20" w:lineRule="atLeast"/>
        <w:ind w:firstLine="0"/>
        <w:rPr>
          <w:rFonts w:ascii="Traditional Arabic" w:eastAsiaTheme="minorHAnsi" w:hAnsi="Traditional Arabic" w:cs="Traditional Arabic"/>
          <w:sz w:val="36"/>
          <w:szCs w:val="36"/>
        </w:rPr>
      </w:pPr>
      <w:r w:rsidRPr="005A3D99">
        <w:rPr>
          <w:rFonts w:ascii="Traditional Arabic" w:eastAsiaTheme="minorHAnsi" w:hAnsi="Traditional Arabic" w:cs="Traditional Arabic"/>
          <w:sz w:val="36"/>
          <w:szCs w:val="36"/>
          <w:rtl/>
        </w:rPr>
        <w:t>ثم في أغسطس 1902م، كتب أن الإسلام يُشكّل بقعة قبيحة مشينة على البشرية، والعياذ بالله، وأن صِهْيون سوف تقضي على الإسلام.</w:t>
      </w:r>
    </w:p>
    <w:p w14:paraId="4BF500E2" w14:textId="77777777" w:rsidR="00325219" w:rsidRPr="005A3D99" w:rsidRDefault="00325219" w:rsidP="008D662B">
      <w:pPr>
        <w:autoSpaceDE w:val="0"/>
        <w:autoSpaceDN w:val="0"/>
        <w:bidi/>
        <w:adjustRightInd w:val="0"/>
        <w:spacing w:after="0" w:line="20" w:lineRule="atLeast"/>
        <w:jc w:val="both"/>
        <w:rPr>
          <w:rFonts w:ascii="Traditional Arabic" w:eastAsia="Times New Roman" w:hAnsi="Traditional Arabic" w:cs="Traditional Arabic"/>
          <w:sz w:val="36"/>
          <w:szCs w:val="36"/>
          <w:rtl/>
          <w:lang w:eastAsia="en-GB"/>
        </w:rPr>
      </w:pPr>
      <w:r w:rsidRPr="005A3D99">
        <w:rPr>
          <w:rFonts w:ascii="Traditional Arabic" w:eastAsia="Times New Roman" w:hAnsi="Traditional Arabic" w:cs="Traditional Arabic"/>
          <w:sz w:val="36"/>
          <w:szCs w:val="36"/>
          <w:rtl/>
          <w:lang w:eastAsia="en-GB"/>
        </w:rPr>
        <w:t xml:space="preserve">فنشر سيدنا المسيح الموعود </w:t>
      </w:r>
      <w:r w:rsidRPr="00AF2095">
        <w:rPr>
          <w:rFonts w:ascii="Traditional Arabic" w:eastAsia="Times New Roman" w:hAnsi="Traditional Arabic" w:cs="Traditional Arabic"/>
          <w:sz w:val="36"/>
          <w:szCs w:val="36"/>
          <w:lang w:eastAsia="en-GB"/>
        </w:rPr>
        <w:sym w:font="AGA Arabesque" w:char="F075"/>
      </w:r>
      <w:r w:rsidRPr="00AF2095">
        <w:rPr>
          <w:rFonts w:ascii="Traditional Arabic" w:eastAsia="Times New Roman" w:hAnsi="Traditional Arabic" w:cs="Traditional Arabic"/>
          <w:sz w:val="36"/>
          <w:szCs w:val="36"/>
          <w:rtl/>
          <w:lang w:eastAsia="en-GB"/>
        </w:rPr>
        <w:t xml:space="preserve"> إعلانا في 1903 بعنوان: </w:t>
      </w:r>
      <w:r w:rsidRPr="00AF2095">
        <w:rPr>
          <w:rFonts w:ascii="Traditional Arabic" w:hAnsi="Traditional Arabic" w:cs="Traditional Arabic"/>
          <w:color w:val="000000"/>
          <w:sz w:val="36"/>
          <w:szCs w:val="36"/>
          <w:rtl/>
        </w:rPr>
        <w:t xml:space="preserve">نبوءات عن "بيجوت" و"دوئي" </w:t>
      </w:r>
      <w:r w:rsidR="005202D2" w:rsidRPr="005A3D99">
        <w:rPr>
          <w:rFonts w:ascii="Traditional Arabic" w:hAnsi="Traditional Arabic" w:cs="Traditional Arabic"/>
          <w:color w:val="000000"/>
          <w:sz w:val="36"/>
          <w:szCs w:val="36"/>
          <w:rtl/>
        </w:rPr>
        <w:t xml:space="preserve">كتب فيه: إن الله </w:t>
      </w:r>
      <w:r w:rsidR="005202D2" w:rsidRPr="00AF2095">
        <w:rPr>
          <w:rFonts w:ascii="Traditional Arabic" w:hAnsi="Traditional Arabic" w:cs="Traditional Arabic"/>
          <w:color w:val="000000"/>
          <w:sz w:val="36"/>
          <w:szCs w:val="36"/>
        </w:rPr>
        <w:sym w:font="AGA Arabesque" w:char="F049"/>
      </w:r>
      <w:r w:rsidR="005202D2" w:rsidRPr="00AF2095">
        <w:rPr>
          <w:rFonts w:ascii="Traditional Arabic" w:hAnsi="Traditional Arabic" w:cs="Traditional Arabic"/>
          <w:color w:val="000000"/>
          <w:sz w:val="36"/>
          <w:szCs w:val="36"/>
          <w:rtl/>
        </w:rPr>
        <w:t xml:space="preserve"> أعطاني لأميركا آية </w:t>
      </w:r>
      <w:r w:rsidR="00477D73" w:rsidRPr="00AF2095">
        <w:rPr>
          <w:rFonts w:ascii="Traditional Arabic" w:hAnsi="Traditional Arabic" w:cs="Traditional Arabic"/>
          <w:color w:val="000000"/>
          <w:sz w:val="36"/>
          <w:szCs w:val="36"/>
          <w:rtl/>
        </w:rPr>
        <w:t xml:space="preserve">وهي </w:t>
      </w:r>
      <w:r w:rsidR="005202D2" w:rsidRPr="005A3D99">
        <w:rPr>
          <w:rFonts w:ascii="Traditional Arabic" w:hAnsi="Traditional Arabic" w:cs="Traditional Arabic"/>
          <w:color w:val="000000"/>
          <w:sz w:val="36"/>
          <w:szCs w:val="36"/>
          <w:rtl/>
        </w:rPr>
        <w:t>أن</w:t>
      </w:r>
      <w:r w:rsidR="005649E8" w:rsidRPr="005A3D99">
        <w:rPr>
          <w:rFonts w:ascii="Traditional Arabic" w:hAnsi="Traditional Arabic" w:cs="Traditional Arabic"/>
          <w:color w:val="000000"/>
          <w:sz w:val="36"/>
          <w:szCs w:val="36"/>
          <w:rtl/>
        </w:rPr>
        <w:t>ه</w:t>
      </w:r>
      <w:r w:rsidR="00477D73" w:rsidRPr="005A3D99">
        <w:rPr>
          <w:rFonts w:ascii="Traditional Arabic" w:hAnsi="Traditional Arabic" w:cs="Traditional Arabic"/>
          <w:color w:val="000000"/>
          <w:sz w:val="36"/>
          <w:szCs w:val="36"/>
          <w:rtl/>
        </w:rPr>
        <w:t xml:space="preserve"> </w:t>
      </w:r>
      <w:r w:rsidR="005202D2" w:rsidRPr="005A3D99">
        <w:rPr>
          <w:rFonts w:ascii="Traditional Arabic" w:hAnsi="Traditional Arabic" w:cs="Traditional Arabic"/>
          <w:color w:val="000000"/>
          <w:sz w:val="36"/>
          <w:szCs w:val="36"/>
          <w:rtl/>
        </w:rPr>
        <w:t>إذا قَبِل دوئي المباهلة على طلبي وقام صراحة أو إشارة أمامي للمقابلة؛ فسي</w:t>
      </w:r>
      <w:r w:rsidR="00537967" w:rsidRPr="005A3D99">
        <w:rPr>
          <w:rFonts w:ascii="Traditional Arabic" w:hAnsi="Traditional Arabic" w:cs="Traditional Arabic"/>
          <w:color w:val="000000"/>
          <w:sz w:val="36"/>
          <w:szCs w:val="36"/>
          <w:rtl/>
        </w:rPr>
        <w:t xml:space="preserve">رحل من </w:t>
      </w:r>
      <w:r w:rsidR="005202D2" w:rsidRPr="005A3D99">
        <w:rPr>
          <w:rFonts w:ascii="Traditional Arabic" w:hAnsi="Traditional Arabic" w:cs="Traditional Arabic"/>
          <w:color w:val="000000"/>
          <w:sz w:val="36"/>
          <w:szCs w:val="36"/>
          <w:rtl/>
        </w:rPr>
        <w:t>هذه الدنيا الفانية</w:t>
      </w:r>
      <w:r w:rsidR="005649E8" w:rsidRPr="005A3D99">
        <w:rPr>
          <w:rFonts w:ascii="Traditional Arabic" w:hAnsi="Traditional Arabic" w:cs="Traditional Arabic"/>
          <w:color w:val="000000"/>
          <w:sz w:val="36"/>
          <w:szCs w:val="36"/>
          <w:rtl/>
        </w:rPr>
        <w:t xml:space="preserve"> في حياتي</w:t>
      </w:r>
      <w:r w:rsidR="005202D2" w:rsidRPr="005A3D99">
        <w:rPr>
          <w:rFonts w:ascii="Traditional Arabic" w:hAnsi="Traditional Arabic" w:cs="Traditional Arabic"/>
          <w:color w:val="000000"/>
          <w:sz w:val="36"/>
          <w:szCs w:val="36"/>
          <w:rtl/>
        </w:rPr>
        <w:t xml:space="preserve"> ب</w:t>
      </w:r>
      <w:r w:rsidR="005649E8" w:rsidRPr="005A3D99">
        <w:rPr>
          <w:rFonts w:ascii="Traditional Arabic" w:hAnsi="Traditional Arabic" w:cs="Traditional Arabic"/>
          <w:color w:val="000000"/>
          <w:sz w:val="36"/>
          <w:szCs w:val="36"/>
          <w:rtl/>
        </w:rPr>
        <w:t xml:space="preserve">منتهى </w:t>
      </w:r>
      <w:r w:rsidR="005202D2" w:rsidRPr="005A3D99">
        <w:rPr>
          <w:rFonts w:ascii="Traditional Arabic" w:hAnsi="Traditional Arabic" w:cs="Traditional Arabic"/>
          <w:color w:val="000000"/>
          <w:sz w:val="36"/>
          <w:szCs w:val="36"/>
          <w:rtl/>
        </w:rPr>
        <w:t>الحسر</w:t>
      </w:r>
      <w:r w:rsidR="005649E8" w:rsidRPr="005A3D99">
        <w:rPr>
          <w:rFonts w:ascii="Traditional Arabic" w:hAnsi="Traditional Arabic" w:cs="Traditional Arabic"/>
          <w:color w:val="000000"/>
          <w:sz w:val="36"/>
          <w:szCs w:val="36"/>
          <w:rtl/>
        </w:rPr>
        <w:t xml:space="preserve">ة والألم. </w:t>
      </w:r>
    </w:p>
    <w:p w14:paraId="112FBB04" w14:textId="77777777" w:rsidR="00B32C0F" w:rsidRPr="005A3D99" w:rsidRDefault="005649E8" w:rsidP="008D662B">
      <w:pPr>
        <w:shd w:val="clear" w:color="auto" w:fill="FFFFFF"/>
        <w:bidi/>
        <w:spacing w:after="0" w:line="20" w:lineRule="atLeast"/>
        <w:jc w:val="both"/>
        <w:rPr>
          <w:rFonts w:ascii="Traditional Arabic" w:hAnsi="Traditional Arabic" w:cs="Traditional Arabic"/>
          <w:color w:val="000000"/>
          <w:sz w:val="36"/>
          <w:szCs w:val="36"/>
          <w:rtl/>
        </w:rPr>
      </w:pPr>
      <w:r w:rsidRPr="005A3D99">
        <w:rPr>
          <w:rFonts w:ascii="Traditional Arabic" w:eastAsia="Times New Roman" w:hAnsi="Traditional Arabic" w:cs="Traditional Arabic"/>
          <w:sz w:val="36"/>
          <w:szCs w:val="36"/>
          <w:rtl/>
          <w:lang w:eastAsia="en-GB"/>
        </w:rPr>
        <w:t xml:space="preserve">فقال دوئي ردا على ذلك </w:t>
      </w:r>
      <w:r w:rsidRPr="005A3D99">
        <w:rPr>
          <w:rFonts w:ascii="Traditional Arabic" w:hAnsi="Traditional Arabic" w:cs="Traditional Arabic"/>
          <w:color w:val="000000"/>
          <w:sz w:val="36"/>
          <w:szCs w:val="36"/>
          <w:rtl/>
        </w:rPr>
        <w:t xml:space="preserve">هل تتصورون أن أرد على هذه الحشرات؟ لو وضعتُ قدمي عليها لسحقتُها في لحظة واحدة. </w:t>
      </w:r>
    </w:p>
    <w:p w14:paraId="6F2644EB" w14:textId="77777777" w:rsidR="005649E8" w:rsidRPr="005A3D99" w:rsidRDefault="005649E8" w:rsidP="008D662B">
      <w:pPr>
        <w:shd w:val="clear" w:color="auto" w:fill="FFFFFF"/>
        <w:bidi/>
        <w:spacing w:after="0" w:line="20" w:lineRule="atLeast"/>
        <w:jc w:val="both"/>
        <w:rPr>
          <w:rFonts w:ascii="Traditional Arabic" w:hAnsi="Traditional Arabic" w:cs="Traditional Arabic"/>
          <w:color w:val="000000"/>
          <w:sz w:val="36"/>
          <w:szCs w:val="36"/>
          <w:rtl/>
        </w:rPr>
      </w:pPr>
      <w:r w:rsidRPr="005A3D99">
        <w:rPr>
          <w:rFonts w:ascii="Traditional Arabic" w:hAnsi="Traditional Arabic" w:cs="Traditional Arabic"/>
          <w:color w:val="000000"/>
          <w:sz w:val="36"/>
          <w:szCs w:val="36"/>
          <w:rtl/>
        </w:rPr>
        <w:t xml:space="preserve">وأخيرا صار آية غضب الله </w:t>
      </w:r>
      <w:r w:rsidRPr="00AF2095">
        <w:rPr>
          <w:rFonts w:ascii="Traditional Arabic" w:hAnsi="Traditional Arabic" w:cs="Traditional Arabic"/>
          <w:color w:val="000000"/>
          <w:sz w:val="36"/>
          <w:szCs w:val="36"/>
        </w:rPr>
        <w:sym w:font="AGA Arabesque" w:char="F049"/>
      </w:r>
      <w:r w:rsidRPr="00AF2095">
        <w:rPr>
          <w:rFonts w:ascii="Traditional Arabic" w:hAnsi="Traditional Arabic" w:cs="Traditional Arabic"/>
          <w:color w:val="000000"/>
          <w:sz w:val="36"/>
          <w:szCs w:val="36"/>
          <w:rtl/>
        </w:rPr>
        <w:t xml:space="preserve"> إذ أصيب بالشلل، فشهد</w:t>
      </w:r>
      <w:r w:rsidR="00477D73" w:rsidRPr="005A3D99">
        <w:rPr>
          <w:rFonts w:ascii="Traditional Arabic" w:hAnsi="Traditional Arabic" w:cs="Traditional Arabic"/>
          <w:color w:val="000000"/>
          <w:sz w:val="36"/>
          <w:szCs w:val="36"/>
          <w:rtl/>
        </w:rPr>
        <w:t>تْ</w:t>
      </w:r>
      <w:r w:rsidRPr="005A3D99">
        <w:rPr>
          <w:rFonts w:ascii="Traditional Arabic" w:hAnsi="Traditional Arabic" w:cs="Traditional Arabic"/>
          <w:color w:val="000000"/>
          <w:sz w:val="36"/>
          <w:szCs w:val="36"/>
          <w:rtl/>
        </w:rPr>
        <w:t xml:space="preserve"> زوجته وأولاده على سلوكه السيء مما أدى إلى </w:t>
      </w:r>
      <w:r w:rsidR="00477D73" w:rsidRPr="005A3D99">
        <w:rPr>
          <w:rFonts w:ascii="Traditional Arabic" w:hAnsi="Traditional Arabic" w:cs="Traditional Arabic"/>
          <w:color w:val="000000"/>
          <w:sz w:val="36"/>
          <w:szCs w:val="36"/>
          <w:rtl/>
        </w:rPr>
        <w:t>سوء ظن</w:t>
      </w:r>
      <w:r w:rsidRPr="005A3D99">
        <w:rPr>
          <w:rFonts w:ascii="Traditional Arabic" w:hAnsi="Traditional Arabic" w:cs="Traditional Arabic"/>
          <w:color w:val="000000"/>
          <w:sz w:val="36"/>
          <w:szCs w:val="36"/>
          <w:rtl/>
        </w:rPr>
        <w:t xml:space="preserve"> مريديه به، فمات بمنتهى الحسرة في 8/3/1907</w:t>
      </w:r>
      <w:r w:rsidR="00477D73" w:rsidRPr="005A3D99">
        <w:rPr>
          <w:rFonts w:ascii="Traditional Arabic" w:hAnsi="Traditional Arabic" w:cs="Traditional Arabic"/>
          <w:color w:val="000000"/>
          <w:sz w:val="36"/>
          <w:szCs w:val="36"/>
          <w:rtl/>
        </w:rPr>
        <w:t>،</w:t>
      </w:r>
      <w:r w:rsidRPr="005A3D99">
        <w:rPr>
          <w:rFonts w:ascii="Traditional Arabic" w:hAnsi="Traditional Arabic" w:cs="Traditional Arabic"/>
          <w:color w:val="000000"/>
          <w:sz w:val="36"/>
          <w:szCs w:val="36"/>
          <w:rtl/>
        </w:rPr>
        <w:t xml:space="preserve"> وبعد موته كتبت عدة جرائد أميركية، أن مرزا غلام أحمد انتصر وانهزم دوئي. </w:t>
      </w:r>
    </w:p>
    <w:p w14:paraId="2A2EDB9E" w14:textId="77777777" w:rsidR="008C4474" w:rsidRPr="005A3D99" w:rsidRDefault="005649E8" w:rsidP="008D662B">
      <w:pPr>
        <w:shd w:val="clear" w:color="auto" w:fill="FFFFFF"/>
        <w:bidi/>
        <w:spacing w:after="0" w:line="20" w:lineRule="atLeast"/>
        <w:jc w:val="both"/>
        <w:rPr>
          <w:rFonts w:ascii="Traditional Arabic" w:hAnsi="Traditional Arabic" w:cs="Traditional Arabic"/>
          <w:color w:val="000000"/>
          <w:sz w:val="36"/>
          <w:szCs w:val="36"/>
          <w:rtl/>
        </w:rPr>
      </w:pPr>
      <w:r w:rsidRPr="005A3D99">
        <w:rPr>
          <w:rFonts w:ascii="Traditional Arabic" w:hAnsi="Traditional Arabic" w:cs="Traditional Arabic"/>
          <w:color w:val="000000"/>
          <w:sz w:val="36"/>
          <w:szCs w:val="36"/>
          <w:rtl/>
        </w:rPr>
        <w:t>ثم هناك نبأ عن كوريا، فحين اندلعت الحرب بين روسيا واليابان في 1904 تلقى سيدنا المسيح الموعود عليه الصلاة والسلام إلهاما</w:t>
      </w:r>
      <w:r w:rsidR="00477D73" w:rsidRPr="005A3D99">
        <w:rPr>
          <w:rFonts w:ascii="Traditional Arabic" w:hAnsi="Traditional Arabic" w:cs="Traditional Arabic"/>
          <w:color w:val="000000"/>
          <w:sz w:val="36"/>
          <w:szCs w:val="36"/>
          <w:rtl/>
        </w:rPr>
        <w:t>:</w:t>
      </w:r>
      <w:r w:rsidR="008C4474" w:rsidRPr="005A3D99">
        <w:rPr>
          <w:rFonts w:ascii="Traditional Arabic" w:hAnsi="Traditional Arabic" w:cs="Traditional Arabic"/>
          <w:color w:val="000000"/>
          <w:sz w:val="36"/>
          <w:szCs w:val="36"/>
          <w:rtl/>
        </w:rPr>
        <w:t xml:space="preserve"> قوة شرقية، ووضعُ كوريا الخطير. وب</w:t>
      </w:r>
      <w:r w:rsidR="00477D73" w:rsidRPr="005A3D99">
        <w:rPr>
          <w:rFonts w:ascii="Traditional Arabic" w:hAnsi="Traditional Arabic" w:cs="Traditional Arabic"/>
          <w:color w:val="000000"/>
          <w:sz w:val="36"/>
          <w:szCs w:val="36"/>
          <w:rtl/>
        </w:rPr>
        <w:t xml:space="preserve">حسب </w:t>
      </w:r>
      <w:r w:rsidR="008C4474" w:rsidRPr="005A3D99">
        <w:rPr>
          <w:rFonts w:ascii="Traditional Arabic" w:hAnsi="Traditional Arabic" w:cs="Traditional Arabic"/>
          <w:color w:val="000000"/>
          <w:sz w:val="36"/>
          <w:szCs w:val="36"/>
          <w:rtl/>
        </w:rPr>
        <w:t xml:space="preserve">هذا الإلهام نفسه أحرز اليابان </w:t>
      </w:r>
      <w:r w:rsidR="008C4474" w:rsidRPr="005A3D99">
        <w:rPr>
          <w:rFonts w:ascii="Traditional Arabic" w:hAnsi="Traditional Arabic" w:cs="Traditional Arabic"/>
          <w:color w:val="000000"/>
          <w:sz w:val="36"/>
          <w:szCs w:val="36"/>
          <w:rtl/>
        </w:rPr>
        <w:lastRenderedPageBreak/>
        <w:t xml:space="preserve">الفتح أخيرا ولم تجد روسيا بدا من الخروج من كوريا. (ذكر الحبيب ص123) والأوضاع هناك متأزمة حتى اليوم. </w:t>
      </w:r>
    </w:p>
    <w:p w14:paraId="62ABF3C5" w14:textId="77777777" w:rsidR="008C4474" w:rsidRPr="00AB4552" w:rsidRDefault="008C4474" w:rsidP="008D662B">
      <w:pPr>
        <w:shd w:val="clear" w:color="auto" w:fill="FFFFFF"/>
        <w:bidi/>
        <w:spacing w:after="0" w:line="20" w:lineRule="atLeast"/>
        <w:jc w:val="both"/>
        <w:rPr>
          <w:rFonts w:ascii="Traditional Arabic" w:hAnsi="Traditional Arabic" w:cs="Traditional Arabic"/>
          <w:b/>
          <w:bCs/>
          <w:color w:val="000000"/>
          <w:sz w:val="36"/>
          <w:szCs w:val="36"/>
          <w:rtl/>
        </w:rPr>
      </w:pPr>
      <w:r w:rsidRPr="00AB4552">
        <w:rPr>
          <w:rFonts w:ascii="Traditional Arabic" w:hAnsi="Traditional Arabic" w:cs="Traditional Arabic"/>
          <w:b/>
          <w:bCs/>
          <w:color w:val="000000"/>
          <w:sz w:val="36"/>
          <w:szCs w:val="36"/>
          <w:rtl/>
        </w:rPr>
        <w:t>نبوءة عن تقدم الجماعة</w:t>
      </w:r>
    </w:p>
    <w:p w14:paraId="79B3AF52" w14:textId="2A971F82" w:rsidR="008C4474" w:rsidRPr="005A3D99" w:rsidRDefault="008C4474" w:rsidP="008D662B">
      <w:pPr>
        <w:shd w:val="clear" w:color="auto" w:fill="FFFFFF"/>
        <w:bidi/>
        <w:spacing w:after="0" w:line="20" w:lineRule="atLeast"/>
        <w:jc w:val="both"/>
        <w:rPr>
          <w:rFonts w:ascii="Traditional Arabic" w:hAnsi="Traditional Arabic" w:cs="Traditional Arabic"/>
          <w:color w:val="000000"/>
          <w:sz w:val="36"/>
          <w:szCs w:val="36"/>
          <w:rtl/>
        </w:rPr>
      </w:pPr>
      <w:r w:rsidRPr="005A3D99">
        <w:rPr>
          <w:rFonts w:ascii="Traditional Arabic" w:hAnsi="Traditional Arabic" w:cs="Traditional Arabic"/>
          <w:color w:val="000000"/>
          <w:sz w:val="36"/>
          <w:szCs w:val="36"/>
          <w:rtl/>
        </w:rPr>
        <w:t xml:space="preserve">نبأ تأسيس الجماعة وتقدمها الذي يقوي </w:t>
      </w:r>
      <w:r w:rsidR="00C41C7A">
        <w:rPr>
          <w:rFonts w:ascii="Traditional Arabic" w:hAnsi="Traditional Arabic" w:cs="Traditional Arabic" w:hint="cs"/>
          <w:color w:val="000000"/>
          <w:sz w:val="36"/>
          <w:szCs w:val="36"/>
          <w:rtl/>
        </w:rPr>
        <w:t>إ</w:t>
      </w:r>
      <w:r w:rsidRPr="005A3D99">
        <w:rPr>
          <w:rFonts w:ascii="Traditional Arabic" w:hAnsi="Traditional Arabic" w:cs="Traditional Arabic"/>
          <w:color w:val="000000"/>
          <w:sz w:val="36"/>
          <w:szCs w:val="36"/>
          <w:rtl/>
        </w:rPr>
        <w:t xml:space="preserve">يماننا أكثر. </w:t>
      </w:r>
    </w:p>
    <w:p w14:paraId="7D59C60F" w14:textId="77777777" w:rsidR="008C4474" w:rsidRPr="00AF2095" w:rsidRDefault="008C4474" w:rsidP="00FB1BEF">
      <w:pPr>
        <w:autoSpaceDE w:val="0"/>
        <w:autoSpaceDN w:val="0"/>
        <w:bidi/>
        <w:adjustRightInd w:val="0"/>
        <w:spacing w:after="0" w:line="20" w:lineRule="atLeast"/>
        <w:jc w:val="both"/>
        <w:rPr>
          <w:rFonts w:ascii="Traditional Arabic" w:hAnsi="Traditional Arabic" w:cs="Traditional Arabic"/>
          <w:color w:val="000000"/>
          <w:sz w:val="36"/>
          <w:szCs w:val="36"/>
          <w:rtl/>
        </w:rPr>
      </w:pPr>
      <w:r w:rsidRPr="005A3D99">
        <w:rPr>
          <w:rFonts w:ascii="Traditional Arabic" w:hAnsi="Traditional Arabic" w:cs="Traditional Arabic"/>
          <w:color w:val="000000"/>
          <w:sz w:val="36"/>
          <w:szCs w:val="36"/>
          <w:rtl/>
        </w:rPr>
        <w:t xml:space="preserve">يقول سيدنا المسيح الموعود </w:t>
      </w:r>
      <w:r w:rsidRPr="00AF2095">
        <w:rPr>
          <w:rFonts w:ascii="Traditional Arabic" w:hAnsi="Traditional Arabic" w:cs="Traditional Arabic"/>
          <w:color w:val="000000"/>
          <w:sz w:val="36"/>
          <w:szCs w:val="36"/>
        </w:rPr>
        <w:sym w:font="AGA Arabesque" w:char="F075"/>
      </w:r>
      <w:r w:rsidRPr="00AF2095">
        <w:rPr>
          <w:rFonts w:ascii="Traditional Arabic" w:hAnsi="Traditional Arabic" w:cs="Traditional Arabic"/>
          <w:color w:val="000000"/>
          <w:sz w:val="36"/>
          <w:szCs w:val="36"/>
          <w:rtl/>
        </w:rPr>
        <w:t xml:space="preserve"> </w:t>
      </w:r>
    </w:p>
    <w:p w14:paraId="78103597" w14:textId="1FB9F29B" w:rsidR="008C4474" w:rsidRPr="005A3D99" w:rsidRDefault="008C4474" w:rsidP="008D662B">
      <w:pPr>
        <w:autoSpaceDE w:val="0"/>
        <w:autoSpaceDN w:val="0"/>
        <w:bidi/>
        <w:adjustRightInd w:val="0"/>
        <w:spacing w:after="0" w:line="20" w:lineRule="atLeast"/>
        <w:jc w:val="both"/>
        <w:rPr>
          <w:rFonts w:ascii="Traditional Arabic" w:hAnsi="Traditional Arabic" w:cs="Traditional Arabic"/>
          <w:sz w:val="36"/>
          <w:szCs w:val="36"/>
          <w:rtl/>
        </w:rPr>
      </w:pPr>
      <w:r w:rsidRPr="005A3D99">
        <w:rPr>
          <w:rFonts w:ascii="Traditional Arabic" w:hAnsi="Traditional Arabic" w:cs="Traditional Arabic"/>
          <w:color w:val="000000"/>
          <w:sz w:val="36"/>
          <w:szCs w:val="36"/>
          <w:rtl/>
        </w:rPr>
        <w:t xml:space="preserve">لقد جاء في البراهين الأحمدية نبأ: </w:t>
      </w:r>
      <w:r w:rsidR="00C21E41">
        <w:rPr>
          <w:rFonts w:ascii="Traditional Arabic" w:hAnsi="Traditional Arabic" w:cs="Traditional Arabic" w:hint="cs"/>
          <w:color w:val="000000"/>
          <w:sz w:val="36"/>
          <w:szCs w:val="36"/>
          <w:rtl/>
        </w:rPr>
        <w:t>"</w:t>
      </w:r>
      <w:r w:rsidR="00E24C4E" w:rsidRPr="005A3D99">
        <w:rPr>
          <w:rFonts w:ascii="Traditional Arabic" w:hAnsi="Traditional Arabic" w:cs="Traditional Arabic"/>
          <w:color w:val="000000"/>
          <w:sz w:val="36"/>
          <w:szCs w:val="36"/>
          <w:rtl/>
        </w:rPr>
        <w:t>إني سأ</w:t>
      </w:r>
      <w:r w:rsidR="00477D73" w:rsidRPr="005A3D99">
        <w:rPr>
          <w:rFonts w:ascii="Traditional Arabic" w:hAnsi="Traditional Arabic" w:cs="Traditional Arabic"/>
          <w:color w:val="000000"/>
          <w:sz w:val="36"/>
          <w:szCs w:val="36"/>
          <w:rtl/>
        </w:rPr>
        <w:t>ُ</w:t>
      </w:r>
      <w:r w:rsidR="00E24C4E" w:rsidRPr="005A3D99">
        <w:rPr>
          <w:rFonts w:ascii="Traditional Arabic" w:hAnsi="Traditional Arabic" w:cs="Traditional Arabic"/>
          <w:color w:val="000000"/>
          <w:sz w:val="36"/>
          <w:szCs w:val="36"/>
          <w:rtl/>
        </w:rPr>
        <w:t>ري بريقي، وسأرفعك بإراءة قدرتي.</w:t>
      </w:r>
      <w:r w:rsidRPr="005A3D99">
        <w:rPr>
          <w:rFonts w:ascii="Traditional Arabic" w:hAnsi="Traditional Arabic" w:cs="Traditional Arabic"/>
          <w:color w:val="000000"/>
          <w:sz w:val="36"/>
          <w:szCs w:val="36"/>
          <w:rtl/>
        </w:rPr>
        <w:t xml:space="preserve"> جاء نذير في الدنيا، فأنكروه أهلها وما قبلوه، ولكن الله يقبله، ويُظهر صدقه بصولٍ قوي شديد، صول بعد صول."</w:t>
      </w:r>
    </w:p>
    <w:p w14:paraId="20E4E3B5" w14:textId="01E3237A" w:rsidR="007D5F05" w:rsidRPr="005A3D99" w:rsidRDefault="008C4474" w:rsidP="008D662B">
      <w:pPr>
        <w:shd w:val="clear" w:color="auto" w:fill="FFFFFF"/>
        <w:bidi/>
        <w:spacing w:after="0" w:line="20" w:lineRule="atLeast"/>
        <w:jc w:val="both"/>
        <w:rPr>
          <w:rFonts w:ascii="Traditional Arabic" w:hAnsi="Traditional Arabic" w:cs="Traditional Arabic"/>
          <w:color w:val="000000"/>
          <w:sz w:val="36"/>
          <w:szCs w:val="36"/>
          <w:rtl/>
        </w:rPr>
      </w:pPr>
      <w:r w:rsidRPr="005A3D99">
        <w:rPr>
          <w:rFonts w:ascii="Traditional Arabic" w:hAnsi="Traditional Arabic" w:cs="Traditional Arabic"/>
          <w:color w:val="000000"/>
          <w:sz w:val="36"/>
          <w:szCs w:val="36"/>
          <w:rtl/>
        </w:rPr>
        <w:t>وقد مضى على هذا النبأ 25 عاما أيضا، ويعود تاريخه إلى زمن لم أكن فيه شيئا مذكورا. ملخص هذا النبأ هو أنه لن يكون هناك أمل في الظاهر في أن تقوم هذه الجماعة نظرا إلى شدة المعارضة الخارجية والداخلية، ولكن الله تعالى سيجذب العالَم إليها بواسطة آياته الباهرة وسيري لتصديقي صولات قوية. فمن تلك الصولاتِ الطاعونُ الذي أُخبِر به قبل مدة من الزمن، ومن تلك الصولات الزلازل التي تضرب الدنيا أيضا، ولا نعرف ما هي الصولات الأخرى المقبلة. وأي شك في أن الله تعالى قد أقام هذه الجماعة ب</w:t>
      </w:r>
      <w:r w:rsidR="00E24C4E" w:rsidRPr="005A3D99">
        <w:rPr>
          <w:rFonts w:ascii="Traditional Arabic" w:hAnsi="Traditional Arabic" w:cs="Traditional Arabic"/>
          <w:color w:val="000000"/>
          <w:sz w:val="36"/>
          <w:szCs w:val="36"/>
          <w:rtl/>
        </w:rPr>
        <w:t>إظهار ق</w:t>
      </w:r>
      <w:r w:rsidRPr="005A3D99">
        <w:rPr>
          <w:rFonts w:ascii="Traditional Arabic" w:hAnsi="Traditional Arabic" w:cs="Traditional Arabic"/>
          <w:color w:val="000000"/>
          <w:sz w:val="36"/>
          <w:szCs w:val="36"/>
          <w:rtl/>
        </w:rPr>
        <w:t xml:space="preserve">درته </w:t>
      </w:r>
      <w:r w:rsidR="00E24C4E" w:rsidRPr="005A3D99">
        <w:rPr>
          <w:rFonts w:ascii="Traditional Arabic" w:hAnsi="Traditional Arabic" w:cs="Traditional Arabic"/>
          <w:color w:val="000000"/>
          <w:sz w:val="36"/>
          <w:szCs w:val="36"/>
          <w:rtl/>
        </w:rPr>
        <w:t xml:space="preserve">فقط </w:t>
      </w:r>
      <w:r w:rsidRPr="005A3D99">
        <w:rPr>
          <w:rFonts w:ascii="Traditional Arabic" w:hAnsi="Traditional Arabic" w:cs="Traditional Arabic"/>
          <w:color w:val="000000"/>
          <w:sz w:val="36"/>
          <w:szCs w:val="36"/>
          <w:rtl/>
        </w:rPr>
        <w:t xml:space="preserve">كما قال في النبأ، وإلا لكان من المحال نظرا إلى هذه الدرجة من المعارضة القومية الشديدة أن يصبح معي مئات الآلاف من الناس بهذه السرعة. وقد بذل المعارضون كل ما في وسعهم، ولكن لم تقم لهم قائمة أمام مشيئة الله. </w:t>
      </w:r>
      <w:r w:rsidR="00E24C4E" w:rsidRPr="005A3D99">
        <w:rPr>
          <w:rFonts w:ascii="Traditional Arabic" w:hAnsi="Traditional Arabic" w:cs="Traditional Arabic"/>
          <w:color w:val="000000"/>
          <w:sz w:val="36"/>
          <w:szCs w:val="36"/>
          <w:rtl/>
        </w:rPr>
        <w:t>(حقيقة الوحي الخزائن الروحانية مجلد 22 ص278 الآية رقم 111</w:t>
      </w:r>
      <w:r w:rsidR="00055DCB" w:rsidRPr="00055DCB">
        <w:rPr>
          <w:rFonts w:ascii="Traditional Arabic" w:eastAsia="Times New Roman" w:hAnsi="Traditional Arabic" w:cs="Traditional Arabic" w:hint="cs"/>
          <w:sz w:val="36"/>
          <w:szCs w:val="36"/>
          <w:rtl/>
          <w:lang w:eastAsia="en-GB"/>
        </w:rPr>
        <w:t xml:space="preserve"> </w:t>
      </w:r>
      <w:r w:rsidR="00055DCB">
        <w:rPr>
          <w:rFonts w:ascii="Traditional Arabic" w:eastAsia="Times New Roman" w:hAnsi="Traditional Arabic" w:cs="Traditional Arabic" w:hint="cs"/>
          <w:sz w:val="36"/>
          <w:szCs w:val="36"/>
          <w:rtl/>
          <w:lang w:eastAsia="en-GB"/>
        </w:rPr>
        <w:t xml:space="preserve">من نبوءات المسيح الموعود </w:t>
      </w:r>
      <w:r w:rsidR="00055DCB">
        <w:rPr>
          <w:rFonts w:ascii="Traditional Arabic" w:eastAsia="Times New Roman" w:hAnsi="Traditional Arabic" w:cs="Traditional Arabic"/>
          <w:sz w:val="36"/>
          <w:szCs w:val="36"/>
          <w:lang w:eastAsia="en-GB"/>
        </w:rPr>
        <w:sym w:font="AGA Arabesque" w:char="F075"/>
      </w:r>
      <w:r w:rsidR="00E24C4E" w:rsidRPr="005A3D99">
        <w:rPr>
          <w:rFonts w:ascii="Traditional Arabic" w:hAnsi="Traditional Arabic" w:cs="Traditional Arabic"/>
          <w:color w:val="000000"/>
          <w:sz w:val="36"/>
          <w:szCs w:val="36"/>
          <w:rtl/>
        </w:rPr>
        <w:t>)</w:t>
      </w:r>
    </w:p>
    <w:p w14:paraId="0800685B" w14:textId="77777777" w:rsidR="00E24C4E" w:rsidRPr="005A3D99" w:rsidRDefault="00E24C4E" w:rsidP="008D662B">
      <w:pPr>
        <w:shd w:val="clear" w:color="auto" w:fill="FFFFFF"/>
        <w:bidi/>
        <w:spacing w:after="0" w:line="20" w:lineRule="atLeast"/>
        <w:jc w:val="both"/>
        <w:rPr>
          <w:rFonts w:ascii="Traditional Arabic" w:hAnsi="Traditional Arabic" w:cs="Traditional Arabic"/>
          <w:color w:val="000000"/>
          <w:sz w:val="36"/>
          <w:szCs w:val="36"/>
          <w:rtl/>
        </w:rPr>
      </w:pPr>
      <w:r w:rsidRPr="005A3D99">
        <w:rPr>
          <w:rFonts w:ascii="Traditional Arabic" w:hAnsi="Traditional Arabic" w:cs="Traditional Arabic"/>
          <w:color w:val="000000"/>
          <w:sz w:val="36"/>
          <w:szCs w:val="36"/>
          <w:rtl/>
        </w:rPr>
        <w:t>في عام 1908 تلقى حضرته إلهاما وهو مندرج في كتاب رسالة الصلح</w:t>
      </w:r>
      <w:r w:rsidR="00477D73" w:rsidRPr="005A3D99">
        <w:rPr>
          <w:rFonts w:ascii="Traditional Arabic" w:hAnsi="Traditional Arabic" w:cs="Traditional Arabic"/>
          <w:color w:val="000000"/>
          <w:sz w:val="36"/>
          <w:szCs w:val="36"/>
          <w:rtl/>
        </w:rPr>
        <w:t>:</w:t>
      </w:r>
      <w:r w:rsidRPr="005A3D99">
        <w:rPr>
          <w:rFonts w:ascii="Traditional Arabic" w:hAnsi="Traditional Arabic" w:cs="Traditional Arabic"/>
          <w:color w:val="000000"/>
          <w:sz w:val="36"/>
          <w:szCs w:val="36"/>
          <w:rtl/>
        </w:rPr>
        <w:t xml:space="preserve"> </w:t>
      </w:r>
      <w:r w:rsidR="00477D73" w:rsidRPr="005A3D99">
        <w:rPr>
          <w:rFonts w:ascii="Traditional Arabic" w:hAnsi="Traditional Arabic" w:cs="Traditional Arabic"/>
          <w:color w:val="000000"/>
          <w:sz w:val="36"/>
          <w:szCs w:val="36"/>
          <w:rtl/>
        </w:rPr>
        <w:t xml:space="preserve">إن </w:t>
      </w:r>
      <w:r w:rsidR="006E0CE5" w:rsidRPr="005A3D99">
        <w:rPr>
          <w:rFonts w:ascii="Traditional Arabic" w:hAnsi="Traditional Arabic" w:cs="Traditional Arabic"/>
          <w:color w:val="000000"/>
          <w:sz w:val="36"/>
          <w:szCs w:val="36"/>
          <w:rtl/>
        </w:rPr>
        <w:t xml:space="preserve">ما أخبرني الله </w:t>
      </w:r>
      <w:r w:rsidR="00477D73" w:rsidRPr="005A3D99">
        <w:rPr>
          <w:rFonts w:ascii="Traditional Arabic" w:hAnsi="Traditional Arabic" w:cs="Traditional Arabic"/>
          <w:color w:val="000000"/>
          <w:sz w:val="36"/>
          <w:szCs w:val="36"/>
          <w:rtl/>
        </w:rPr>
        <w:t xml:space="preserve">به </w:t>
      </w:r>
      <w:r w:rsidR="006E0CE5" w:rsidRPr="005A3D99">
        <w:rPr>
          <w:rFonts w:ascii="Traditional Arabic" w:hAnsi="Traditional Arabic" w:cs="Traditional Arabic"/>
          <w:color w:val="000000"/>
          <w:sz w:val="36"/>
          <w:szCs w:val="36"/>
          <w:rtl/>
        </w:rPr>
        <w:t xml:space="preserve">هو أنه إن لم يرتدع الناس عن سوء أعمالهم ولم يتوبوا من المنكرات </w:t>
      </w:r>
      <w:r w:rsidR="00477D73" w:rsidRPr="005A3D99">
        <w:rPr>
          <w:rFonts w:ascii="Traditional Arabic" w:hAnsi="Traditional Arabic" w:cs="Traditional Arabic"/>
          <w:color w:val="000000"/>
          <w:sz w:val="36"/>
          <w:szCs w:val="36"/>
          <w:rtl/>
        </w:rPr>
        <w:t>ف</w:t>
      </w:r>
      <w:r w:rsidR="006E0CE5" w:rsidRPr="005A3D99">
        <w:rPr>
          <w:rFonts w:ascii="Traditional Arabic" w:hAnsi="Traditional Arabic" w:cs="Traditional Arabic"/>
          <w:color w:val="000000"/>
          <w:sz w:val="36"/>
          <w:szCs w:val="36"/>
          <w:rtl/>
        </w:rPr>
        <w:t>ستحل بهم بلايا قاسية جدا، ولن ينتهي بلاء واحد إلا وسيظهر بلاء آخر حتى يضيقَ الناس منه كثيرا ويقولوا ماذا عساه أن يحدث؟ وكثير منهم سيصبحون كالمجانين عند تعرضهم لدوامة المصائب. (رسالة الصلح ص9)</w:t>
      </w:r>
    </w:p>
    <w:p w14:paraId="12B0171F" w14:textId="77777777" w:rsidR="006E0CE5" w:rsidRPr="00AF2095" w:rsidRDefault="006E0CE5" w:rsidP="008D662B">
      <w:pPr>
        <w:shd w:val="clear" w:color="auto" w:fill="FFFFFF"/>
        <w:bidi/>
        <w:spacing w:after="0" w:line="20" w:lineRule="atLeast"/>
        <w:jc w:val="both"/>
        <w:rPr>
          <w:rFonts w:ascii="Traditional Arabic" w:hAnsi="Traditional Arabic" w:cs="Traditional Arabic"/>
          <w:color w:val="000000"/>
          <w:sz w:val="36"/>
          <w:szCs w:val="36"/>
          <w:rtl/>
        </w:rPr>
      </w:pPr>
      <w:r w:rsidRPr="005A3D99">
        <w:rPr>
          <w:rFonts w:ascii="Traditional Arabic" w:hAnsi="Traditional Arabic" w:cs="Traditional Arabic"/>
          <w:color w:val="000000"/>
          <w:sz w:val="36"/>
          <w:szCs w:val="36"/>
          <w:rtl/>
        </w:rPr>
        <w:t xml:space="preserve">يقول سيدنا المسيح الموعود </w:t>
      </w:r>
      <w:r w:rsidRPr="00AF2095">
        <w:rPr>
          <w:rFonts w:ascii="Traditional Arabic" w:hAnsi="Traditional Arabic" w:cs="Traditional Arabic"/>
          <w:color w:val="000000"/>
          <w:sz w:val="36"/>
          <w:szCs w:val="36"/>
        </w:rPr>
        <w:sym w:font="AGA Arabesque" w:char="F075"/>
      </w:r>
      <w:r w:rsidRPr="00AF2095">
        <w:rPr>
          <w:rFonts w:ascii="Traditional Arabic" w:hAnsi="Traditional Arabic" w:cs="Traditional Arabic"/>
          <w:color w:val="000000"/>
          <w:sz w:val="36"/>
          <w:szCs w:val="36"/>
          <w:rtl/>
        </w:rPr>
        <w:t xml:space="preserve"> لمولاه </w:t>
      </w:r>
      <w:r w:rsidRPr="00AF2095">
        <w:rPr>
          <w:rFonts w:ascii="Traditional Arabic" w:hAnsi="Traditional Arabic" w:cs="Traditional Arabic"/>
          <w:color w:val="000000"/>
          <w:sz w:val="36"/>
          <w:szCs w:val="36"/>
        </w:rPr>
        <w:sym w:font="AGA Arabesque" w:char="F049"/>
      </w:r>
      <w:r w:rsidRPr="00AF2095">
        <w:rPr>
          <w:rFonts w:ascii="Traditional Arabic" w:hAnsi="Traditional Arabic" w:cs="Traditional Arabic"/>
          <w:color w:val="000000"/>
          <w:sz w:val="36"/>
          <w:szCs w:val="36"/>
          <w:rtl/>
        </w:rPr>
        <w:t xml:space="preserve">: </w:t>
      </w:r>
    </w:p>
    <w:p w14:paraId="0873AC40" w14:textId="21F0F008" w:rsidR="00FE5A53" w:rsidRPr="005A3D99" w:rsidRDefault="00A019C0" w:rsidP="008D662B">
      <w:pPr>
        <w:autoSpaceDE w:val="0"/>
        <w:autoSpaceDN w:val="0"/>
        <w:bidi/>
        <w:adjustRightInd w:val="0"/>
        <w:spacing w:after="0" w:line="20" w:lineRule="atLeast"/>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w:t>
      </w:r>
      <w:r w:rsidR="006E0CE5" w:rsidRPr="005A3D99">
        <w:rPr>
          <w:rFonts w:ascii="Traditional Arabic" w:hAnsi="Traditional Arabic" w:cs="Traditional Arabic"/>
          <w:color w:val="000000"/>
          <w:sz w:val="36"/>
          <w:szCs w:val="36"/>
          <w:rtl/>
        </w:rPr>
        <w:t>ربِّ إني اخترتك فاختَرْني، وانظرْ إلى قلبي واحضُرْني، فإنك عليم الأسرار، وخبير بما يُكتَم من الأغيار. ربّ إنْ كنتَ تعلمُ أن أعدائي هم الصادقون المخلصون، فأهلِكْني كما تُهْلَكُ الكذّابون، وإنْ كنتَ تعلم أني منك ومن حضرتك، فقُمْ لنُصرتي فإني أحتاج إلى نصرتك</w:t>
      </w:r>
      <w:r>
        <w:rPr>
          <w:rFonts w:ascii="Traditional Arabic" w:hAnsi="Traditional Arabic" w:cs="Traditional Arabic" w:hint="cs"/>
          <w:color w:val="000000"/>
          <w:sz w:val="36"/>
          <w:szCs w:val="36"/>
          <w:rtl/>
        </w:rPr>
        <w:t>"</w:t>
      </w:r>
      <w:r w:rsidR="006E0CE5" w:rsidRPr="005A3D99">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w:t>
      </w:r>
      <w:r w:rsidR="006E0CE5" w:rsidRPr="005A3D99">
        <w:rPr>
          <w:rFonts w:ascii="Traditional Arabic" w:hAnsi="Traditional Arabic" w:cs="Traditional Arabic"/>
          <w:color w:val="000000"/>
          <w:sz w:val="36"/>
          <w:szCs w:val="36"/>
          <w:rtl/>
        </w:rPr>
        <w:t>إعجاز المسيح، الخزائن الروحانية مجلد 18 ص203-204)</w:t>
      </w:r>
    </w:p>
    <w:p w14:paraId="58A3B843" w14:textId="194467B4" w:rsidR="00FE5A53" w:rsidRPr="00AB4552" w:rsidRDefault="00FE5A53" w:rsidP="008D662B">
      <w:pPr>
        <w:autoSpaceDE w:val="0"/>
        <w:autoSpaceDN w:val="0"/>
        <w:bidi/>
        <w:adjustRightInd w:val="0"/>
        <w:spacing w:after="0" w:line="20" w:lineRule="atLeast"/>
        <w:jc w:val="both"/>
        <w:rPr>
          <w:rFonts w:ascii="Traditional Arabic" w:hAnsi="Traditional Arabic" w:cs="Traditional Arabic"/>
          <w:b/>
          <w:bCs/>
          <w:color w:val="000000"/>
          <w:sz w:val="36"/>
          <w:szCs w:val="36"/>
          <w:rtl/>
        </w:rPr>
      </w:pPr>
      <w:r w:rsidRPr="00AB4552">
        <w:rPr>
          <w:rFonts w:ascii="Traditional Arabic" w:hAnsi="Traditional Arabic" w:cs="Traditional Arabic"/>
          <w:b/>
          <w:bCs/>
          <w:color w:val="000000"/>
          <w:sz w:val="36"/>
          <w:szCs w:val="36"/>
          <w:rtl/>
        </w:rPr>
        <w:lastRenderedPageBreak/>
        <w:t xml:space="preserve">الجماعة الأحمدية في بريطانيا </w:t>
      </w:r>
      <w:r w:rsidR="00A019C0" w:rsidRPr="00AB4552">
        <w:rPr>
          <w:rFonts w:ascii="Traditional Arabic" w:hAnsi="Traditional Arabic" w:cs="Traditional Arabic"/>
          <w:b/>
          <w:bCs/>
          <w:color w:val="000000"/>
          <w:sz w:val="36"/>
          <w:szCs w:val="36"/>
          <w:rtl/>
        </w:rPr>
        <w:t>و</w:t>
      </w:r>
      <w:r w:rsidR="00A019C0">
        <w:rPr>
          <w:rFonts w:ascii="Traditional Arabic" w:hAnsi="Traditional Arabic" w:cs="Traditional Arabic" w:hint="cs"/>
          <w:b/>
          <w:bCs/>
          <w:color w:val="000000"/>
          <w:sz w:val="36"/>
          <w:szCs w:val="36"/>
          <w:rtl/>
        </w:rPr>
        <w:t>العامل</w:t>
      </w:r>
      <w:r w:rsidR="00AB4552">
        <w:rPr>
          <w:rFonts w:ascii="Traditional Arabic" w:hAnsi="Traditional Arabic" w:cs="Traditional Arabic" w:hint="cs"/>
          <w:b/>
          <w:bCs/>
          <w:color w:val="000000"/>
          <w:sz w:val="36"/>
          <w:szCs w:val="36"/>
          <w:rtl/>
          <w:lang w:bidi="ar-SY"/>
        </w:rPr>
        <w:t>و</w:t>
      </w:r>
      <w:r w:rsidR="00A019C0">
        <w:rPr>
          <w:rFonts w:ascii="Traditional Arabic" w:hAnsi="Traditional Arabic" w:cs="Traditional Arabic" w:hint="cs"/>
          <w:b/>
          <w:bCs/>
          <w:color w:val="000000"/>
          <w:sz w:val="36"/>
          <w:szCs w:val="36"/>
          <w:rtl/>
        </w:rPr>
        <w:t>ن في</w:t>
      </w:r>
      <w:r w:rsidR="00A019C0" w:rsidRPr="00AB4552">
        <w:rPr>
          <w:rFonts w:ascii="Traditional Arabic" w:hAnsi="Traditional Arabic" w:cs="Traditional Arabic"/>
          <w:b/>
          <w:bCs/>
          <w:color w:val="000000"/>
          <w:sz w:val="36"/>
          <w:szCs w:val="36"/>
          <w:rtl/>
        </w:rPr>
        <w:t xml:space="preserve"> </w:t>
      </w:r>
      <w:r w:rsidRPr="00AB4552">
        <w:rPr>
          <w:rFonts w:ascii="Traditional Arabic" w:hAnsi="Traditional Arabic" w:cs="Traditional Arabic"/>
          <w:b/>
          <w:bCs/>
          <w:color w:val="000000"/>
          <w:sz w:val="36"/>
          <w:szCs w:val="36"/>
          <w:rtl/>
        </w:rPr>
        <w:t>ايم تي ايه</w:t>
      </w:r>
    </w:p>
    <w:p w14:paraId="1BE0D834" w14:textId="62E01969" w:rsidR="006D101F" w:rsidRPr="005A3D99" w:rsidRDefault="00FE5A53" w:rsidP="008D662B">
      <w:pPr>
        <w:autoSpaceDE w:val="0"/>
        <w:autoSpaceDN w:val="0"/>
        <w:bidi/>
        <w:adjustRightInd w:val="0"/>
        <w:spacing w:after="0" w:line="20" w:lineRule="atLeast"/>
        <w:jc w:val="both"/>
        <w:rPr>
          <w:rFonts w:ascii="Traditional Arabic" w:hAnsi="Traditional Arabic" w:cs="Traditional Arabic"/>
          <w:color w:val="000000"/>
          <w:sz w:val="36"/>
          <w:szCs w:val="36"/>
          <w:rtl/>
        </w:rPr>
      </w:pPr>
      <w:r w:rsidRPr="005A3D99">
        <w:rPr>
          <w:rFonts w:ascii="Traditional Arabic" w:hAnsi="Traditional Arabic" w:cs="Traditional Arabic"/>
          <w:color w:val="000000"/>
          <w:sz w:val="36"/>
          <w:szCs w:val="36"/>
          <w:rtl/>
        </w:rPr>
        <w:t>في الأخير أشكر من صميم فؤادي الجماعة في إنجلترا وأبنا</w:t>
      </w:r>
      <w:r w:rsidR="00C41C7A">
        <w:rPr>
          <w:rFonts w:ascii="Traditional Arabic" w:hAnsi="Traditional Arabic" w:cs="Traditional Arabic" w:hint="cs"/>
          <w:color w:val="000000"/>
          <w:sz w:val="36"/>
          <w:szCs w:val="36"/>
          <w:rtl/>
        </w:rPr>
        <w:t>ء</w:t>
      </w:r>
      <w:r w:rsidRPr="005A3D99">
        <w:rPr>
          <w:rFonts w:ascii="Traditional Arabic" w:hAnsi="Traditional Arabic" w:cs="Traditional Arabic"/>
          <w:color w:val="000000"/>
          <w:sz w:val="36"/>
          <w:szCs w:val="36"/>
          <w:rtl/>
        </w:rPr>
        <w:t>ها المخلصين على خدماتهم غير العادية. فهذه الجماعة الحبيبة قد و</w:t>
      </w:r>
      <w:r w:rsidR="00477D73" w:rsidRPr="005A3D99">
        <w:rPr>
          <w:rFonts w:ascii="Traditional Arabic" w:hAnsi="Traditional Arabic" w:cs="Traditional Arabic"/>
          <w:color w:val="000000"/>
          <w:sz w:val="36"/>
          <w:szCs w:val="36"/>
          <w:rtl/>
        </w:rPr>
        <w:t>ُ</w:t>
      </w:r>
      <w:r w:rsidRPr="005A3D99">
        <w:rPr>
          <w:rFonts w:ascii="Traditional Arabic" w:hAnsi="Traditional Arabic" w:cs="Traditional Arabic"/>
          <w:color w:val="000000"/>
          <w:sz w:val="36"/>
          <w:szCs w:val="36"/>
          <w:rtl/>
        </w:rPr>
        <w:t xml:space="preserve">فقت للخدمات الكثيرة أثناء هجرة الخليفة الرابع رحمه الله، جزاكم الله أحسن الجزاء. أما ما أعلم </w:t>
      </w:r>
      <w:r w:rsidR="00477D73" w:rsidRPr="005A3D99">
        <w:rPr>
          <w:rFonts w:ascii="Traditional Arabic" w:hAnsi="Traditional Arabic" w:cs="Traditional Arabic"/>
          <w:color w:val="000000"/>
          <w:sz w:val="36"/>
          <w:szCs w:val="36"/>
          <w:rtl/>
        </w:rPr>
        <w:t>ف</w:t>
      </w:r>
      <w:r w:rsidRPr="005A3D99">
        <w:rPr>
          <w:rFonts w:ascii="Traditional Arabic" w:hAnsi="Traditional Arabic" w:cs="Traditional Arabic"/>
          <w:color w:val="000000"/>
          <w:sz w:val="36"/>
          <w:szCs w:val="36"/>
          <w:rtl/>
        </w:rPr>
        <w:t xml:space="preserve">أرى أن حضرته رحمه </w:t>
      </w:r>
      <w:r w:rsidR="00920FC8" w:rsidRPr="005A3D99">
        <w:rPr>
          <w:rFonts w:ascii="Traditional Arabic" w:hAnsi="Traditional Arabic" w:cs="Traditional Arabic" w:hint="cs"/>
          <w:color w:val="000000"/>
          <w:sz w:val="36"/>
          <w:szCs w:val="36"/>
          <w:rtl/>
        </w:rPr>
        <w:t xml:space="preserve">الله </w:t>
      </w:r>
      <w:r w:rsidRPr="005A3D99">
        <w:rPr>
          <w:rFonts w:ascii="Traditional Arabic" w:hAnsi="Traditional Arabic" w:cs="Traditional Arabic"/>
          <w:color w:val="000000"/>
          <w:sz w:val="36"/>
          <w:szCs w:val="36"/>
          <w:rtl/>
        </w:rPr>
        <w:t xml:space="preserve">مات وهو عنكم راض. الحمد لله. </w:t>
      </w:r>
    </w:p>
    <w:p w14:paraId="1BD31204" w14:textId="40FACF9F" w:rsidR="0067464C" w:rsidRPr="005A3D99" w:rsidRDefault="006D101F" w:rsidP="008D662B">
      <w:pPr>
        <w:pStyle w:val="font-claude-response-body"/>
        <w:bidi/>
        <w:spacing w:before="0" w:beforeAutospacing="0" w:after="0" w:afterAutospacing="0" w:line="20" w:lineRule="atLeast"/>
        <w:jc w:val="both"/>
        <w:rPr>
          <w:rFonts w:ascii="Traditional Arabic" w:hAnsi="Traditional Arabic" w:cs="Traditional Arabic"/>
          <w:sz w:val="36"/>
          <w:szCs w:val="36"/>
          <w:rtl/>
        </w:rPr>
      </w:pPr>
      <w:r w:rsidRPr="005A3D99">
        <w:rPr>
          <w:rFonts w:ascii="Traditional Arabic" w:hAnsi="Traditional Arabic" w:cs="Traditional Arabic"/>
          <w:sz w:val="36"/>
          <w:szCs w:val="36"/>
          <w:rtl/>
        </w:rPr>
        <w:t xml:space="preserve">وبعد وفاة حضرته رحمه الله، فالنظام والانضباط والوفاء والإخلاص الذي أظهره جميع المسؤولين والعاملين </w:t>
      </w:r>
      <w:r w:rsidR="00A019C0">
        <w:rPr>
          <w:rFonts w:ascii="Traditional Arabic" w:hAnsi="Traditional Arabic" w:cs="Traditional Arabic" w:hint="cs"/>
          <w:sz w:val="36"/>
          <w:szCs w:val="36"/>
          <w:rtl/>
        </w:rPr>
        <w:t xml:space="preserve"> كجنود</w:t>
      </w:r>
      <w:r w:rsidR="00A019C0" w:rsidRPr="005A3D99">
        <w:rPr>
          <w:rFonts w:ascii="Traditional Arabic" w:hAnsi="Traditional Arabic" w:cs="Traditional Arabic"/>
          <w:sz w:val="36"/>
          <w:szCs w:val="36"/>
          <w:rtl/>
        </w:rPr>
        <w:t xml:space="preserve"> </w:t>
      </w:r>
      <w:r w:rsidRPr="005A3D99">
        <w:rPr>
          <w:rFonts w:ascii="Traditional Arabic" w:hAnsi="Traditional Arabic" w:cs="Traditional Arabic"/>
          <w:sz w:val="36"/>
          <w:szCs w:val="36"/>
          <w:rtl/>
        </w:rPr>
        <w:t xml:space="preserve">مدربين في التعامل مع الأوضاع، وعندما جاء ضيوف أكثر بكثير من المتوقع، قدموا لهم بكل سرور كل تسهيلة </w:t>
      </w:r>
      <w:r w:rsidR="00477D73" w:rsidRPr="005A3D99">
        <w:rPr>
          <w:rFonts w:ascii="Traditional Arabic" w:hAnsi="Traditional Arabic" w:cs="Traditional Arabic"/>
          <w:sz w:val="36"/>
          <w:szCs w:val="36"/>
          <w:rtl/>
        </w:rPr>
        <w:t xml:space="preserve">ممكنة </w:t>
      </w:r>
      <w:r w:rsidRPr="005A3D99">
        <w:rPr>
          <w:rFonts w:ascii="Traditional Arabic" w:hAnsi="Traditional Arabic" w:cs="Traditional Arabic"/>
          <w:sz w:val="36"/>
          <w:szCs w:val="36"/>
          <w:rtl/>
        </w:rPr>
        <w:t>في مثل هذه الظروف، فهذا ليس بالأمر الصغير. وليس مما يولد دهشة صغيرة. فإنني أستغرب فعلا من هذه الجماعة الإلهية المخلصة وأعمالِها</w:t>
      </w:r>
      <w:r w:rsidR="00477D73" w:rsidRPr="005A3D99">
        <w:rPr>
          <w:rFonts w:ascii="Traditional Arabic" w:hAnsi="Traditional Arabic" w:cs="Traditional Arabic"/>
          <w:sz w:val="36"/>
          <w:szCs w:val="36"/>
          <w:rtl/>
        </w:rPr>
        <w:t>.</w:t>
      </w:r>
      <w:r w:rsidRPr="005A3D99">
        <w:rPr>
          <w:rFonts w:ascii="Traditional Arabic" w:hAnsi="Traditional Arabic" w:cs="Traditional Arabic"/>
          <w:sz w:val="36"/>
          <w:szCs w:val="36"/>
          <w:rtl/>
        </w:rPr>
        <w:t xml:space="preserve"> عندما تكون نية المرء صالحة، فإن التأييدات الإلهية تحالفه</w:t>
      </w:r>
      <w:r w:rsidR="0067464C" w:rsidRPr="005A3D99">
        <w:rPr>
          <w:rFonts w:ascii="Traditional Arabic" w:hAnsi="Traditional Arabic" w:cs="Traditional Arabic"/>
          <w:sz w:val="36"/>
          <w:szCs w:val="36"/>
          <w:rtl/>
        </w:rPr>
        <w:t>. فق</w:t>
      </w:r>
      <w:r w:rsidR="00477D73" w:rsidRPr="005A3D99">
        <w:rPr>
          <w:rFonts w:ascii="Traditional Arabic" w:hAnsi="Traditional Arabic" w:cs="Traditional Arabic"/>
          <w:sz w:val="36"/>
          <w:szCs w:val="36"/>
          <w:rtl/>
        </w:rPr>
        <w:t>د رأى كل عامل مشاهد</w:t>
      </w:r>
      <w:r w:rsidR="0067464C" w:rsidRPr="005A3D99">
        <w:rPr>
          <w:rFonts w:ascii="Traditional Arabic" w:hAnsi="Traditional Arabic" w:cs="Traditional Arabic"/>
          <w:sz w:val="36"/>
          <w:szCs w:val="36"/>
          <w:rtl/>
        </w:rPr>
        <w:t xml:space="preserve"> التأييد الإلهي خلال هذه الفترة، فالحمد لله.  </w:t>
      </w:r>
    </w:p>
    <w:p w14:paraId="0B66F61A" w14:textId="19B15FC6" w:rsidR="006D101F" w:rsidRPr="005A3D99" w:rsidRDefault="0067464C" w:rsidP="008D662B">
      <w:pPr>
        <w:pStyle w:val="font-claude-response-body"/>
        <w:bidi/>
        <w:spacing w:before="0" w:beforeAutospacing="0" w:after="0" w:afterAutospacing="0" w:line="20" w:lineRule="atLeast"/>
        <w:jc w:val="both"/>
        <w:rPr>
          <w:rFonts w:ascii="Traditional Arabic" w:hAnsi="Traditional Arabic" w:cs="Traditional Arabic"/>
          <w:sz w:val="36"/>
          <w:szCs w:val="36"/>
        </w:rPr>
      </w:pPr>
      <w:r w:rsidRPr="005A3D99">
        <w:rPr>
          <w:rFonts w:ascii="Traditional Arabic" w:hAnsi="Traditional Arabic" w:cs="Traditional Arabic"/>
          <w:sz w:val="36"/>
          <w:szCs w:val="36"/>
          <w:rtl/>
        </w:rPr>
        <w:t>إنني أتلقى رسائل كثيرة يطلب مني أصحابها أن أنقل عواطف شكرهم لجماعة بريطانيا وفريق ايم تي ايه على تنظيم كل هذه الأعمال جيدا، ف</w:t>
      </w:r>
      <w:r w:rsidR="006D101F" w:rsidRPr="005A3D99">
        <w:rPr>
          <w:rFonts w:ascii="Traditional Arabic" w:hAnsi="Traditional Arabic" w:cs="Traditional Arabic"/>
          <w:sz w:val="36"/>
          <w:szCs w:val="36"/>
          <w:rtl/>
        </w:rPr>
        <w:t>الذين لم يتمكن</w:t>
      </w:r>
      <w:r w:rsidRPr="005A3D99">
        <w:rPr>
          <w:rFonts w:ascii="Traditional Arabic" w:hAnsi="Traditional Arabic" w:cs="Traditional Arabic"/>
          <w:sz w:val="36"/>
          <w:szCs w:val="36"/>
          <w:rtl/>
        </w:rPr>
        <w:t>وا من الحضور هنا وجدوا من خلال اي</w:t>
      </w:r>
      <w:r w:rsidR="006D101F" w:rsidRPr="005A3D99">
        <w:rPr>
          <w:rFonts w:ascii="Traditional Arabic" w:hAnsi="Traditional Arabic" w:cs="Traditional Arabic"/>
          <w:sz w:val="36"/>
          <w:szCs w:val="36"/>
          <w:rtl/>
        </w:rPr>
        <w:t>م تي أي وسائل لتسكين قلوبهم بتفصيل كامل، ولهذا فإن ملايين الأحمديين في العالم ممتن</w:t>
      </w:r>
      <w:r w:rsidR="00477D73" w:rsidRPr="005A3D99">
        <w:rPr>
          <w:rFonts w:ascii="Traditional Arabic" w:hAnsi="Traditional Arabic" w:cs="Traditional Arabic"/>
          <w:sz w:val="36"/>
          <w:szCs w:val="36"/>
          <w:rtl/>
        </w:rPr>
        <w:t>ّ</w:t>
      </w:r>
      <w:r w:rsidR="006D101F" w:rsidRPr="005A3D99">
        <w:rPr>
          <w:rFonts w:ascii="Traditional Arabic" w:hAnsi="Traditional Arabic" w:cs="Traditional Arabic"/>
          <w:sz w:val="36"/>
          <w:szCs w:val="36"/>
          <w:rtl/>
        </w:rPr>
        <w:t xml:space="preserve">ون </w:t>
      </w:r>
      <w:r w:rsidR="00920FC8" w:rsidRPr="005A3D99">
        <w:rPr>
          <w:rFonts w:ascii="Traditional Arabic" w:hAnsi="Traditional Arabic" w:cs="Traditional Arabic" w:hint="cs"/>
          <w:sz w:val="36"/>
          <w:szCs w:val="36"/>
          <w:rtl/>
        </w:rPr>
        <w:t>للعاملين في</w:t>
      </w:r>
      <w:r w:rsidR="00920FC8" w:rsidRPr="005A3D99">
        <w:rPr>
          <w:rFonts w:ascii="Traditional Arabic" w:hAnsi="Traditional Arabic" w:cs="Traditional Arabic"/>
          <w:sz w:val="36"/>
          <w:szCs w:val="36"/>
          <w:rtl/>
        </w:rPr>
        <w:t xml:space="preserve"> </w:t>
      </w:r>
      <w:r w:rsidR="006D101F" w:rsidRPr="005A3D99">
        <w:rPr>
          <w:rFonts w:ascii="Traditional Arabic" w:hAnsi="Traditional Arabic" w:cs="Traditional Arabic"/>
          <w:sz w:val="36"/>
          <w:szCs w:val="36"/>
          <w:rtl/>
        </w:rPr>
        <w:t xml:space="preserve">إم تي أي الذين لم يتركوا حتى المحرومين من الحضور </w:t>
      </w:r>
      <w:r w:rsidR="008D662B" w:rsidRPr="005A3D99">
        <w:rPr>
          <w:rFonts w:ascii="Traditional Arabic" w:hAnsi="Traditional Arabic" w:cs="Traditional Arabic" w:hint="cs"/>
          <w:sz w:val="36"/>
          <w:szCs w:val="36"/>
          <w:rtl/>
        </w:rPr>
        <w:t>عطاشى</w:t>
      </w:r>
      <w:r w:rsidR="006D101F" w:rsidRPr="005A3D99">
        <w:rPr>
          <w:rFonts w:ascii="Traditional Arabic" w:hAnsi="Traditional Arabic" w:cs="Traditional Arabic"/>
          <w:sz w:val="36"/>
          <w:szCs w:val="36"/>
        </w:rPr>
        <w:t>.</w:t>
      </w:r>
    </w:p>
    <w:p w14:paraId="07FC0456" w14:textId="77777777" w:rsidR="001522EB" w:rsidRPr="005A3D99" w:rsidRDefault="006D101F" w:rsidP="008D662B">
      <w:pPr>
        <w:pStyle w:val="font-claude-response-body"/>
        <w:bidi/>
        <w:spacing w:before="0" w:beforeAutospacing="0" w:after="0" w:afterAutospacing="0" w:line="20" w:lineRule="atLeast"/>
        <w:jc w:val="both"/>
        <w:rPr>
          <w:rFonts w:ascii="Traditional Arabic" w:hAnsi="Traditional Arabic" w:cs="Traditional Arabic"/>
          <w:sz w:val="36"/>
          <w:szCs w:val="36"/>
          <w:rtl/>
        </w:rPr>
      </w:pPr>
      <w:r w:rsidRPr="005A3D99">
        <w:rPr>
          <w:rFonts w:ascii="Traditional Arabic" w:hAnsi="Traditional Arabic" w:cs="Traditional Arabic"/>
          <w:sz w:val="36"/>
          <w:szCs w:val="36"/>
          <w:rtl/>
        </w:rPr>
        <w:t xml:space="preserve">لقد علمت أن بعض العاملين واصلوا العمل لمدة 48 ساعة متواصلة ثم استراحوا قليلاً. كل هؤلاء يستحقون دعاءنا بالتأكيد. أطلب من الجماعة كلها أن تدعو دعاءً خاصًا لجميع العاملين الذين </w:t>
      </w:r>
      <w:r w:rsidR="0067464C" w:rsidRPr="005A3D99">
        <w:rPr>
          <w:rFonts w:ascii="Traditional Arabic" w:hAnsi="Traditional Arabic" w:cs="Traditional Arabic"/>
          <w:sz w:val="36"/>
          <w:szCs w:val="36"/>
          <w:rtl/>
        </w:rPr>
        <w:t xml:space="preserve">خدموا في الأمور التنظيمية </w:t>
      </w:r>
      <w:r w:rsidRPr="005A3D99">
        <w:rPr>
          <w:rFonts w:ascii="Traditional Arabic" w:hAnsi="Traditional Arabic" w:cs="Traditional Arabic"/>
          <w:sz w:val="36"/>
          <w:szCs w:val="36"/>
          <w:rtl/>
        </w:rPr>
        <w:t>أو في إم تي أي. جزاهم الله خير الجزاء، و</w:t>
      </w:r>
      <w:r w:rsidR="001522EB" w:rsidRPr="005A3D99">
        <w:rPr>
          <w:rFonts w:ascii="Traditional Arabic" w:hAnsi="Traditional Arabic" w:cs="Traditional Arabic"/>
          <w:sz w:val="36"/>
          <w:szCs w:val="36"/>
          <w:rtl/>
        </w:rPr>
        <w:t xml:space="preserve">وفقهم لمواصلة خدماتهم </w:t>
      </w:r>
      <w:r w:rsidRPr="005A3D99">
        <w:rPr>
          <w:rFonts w:ascii="Traditional Arabic" w:hAnsi="Traditional Arabic" w:cs="Traditional Arabic"/>
          <w:sz w:val="36"/>
          <w:szCs w:val="36"/>
          <w:rtl/>
        </w:rPr>
        <w:t xml:space="preserve">في المستقبل أيضًا بنفس الوفاء والإخلاص </w:t>
      </w:r>
      <w:r w:rsidR="001522EB" w:rsidRPr="005A3D99">
        <w:rPr>
          <w:rFonts w:ascii="Traditional Arabic" w:hAnsi="Traditional Arabic" w:cs="Traditional Arabic"/>
          <w:sz w:val="36"/>
          <w:szCs w:val="36"/>
          <w:rtl/>
        </w:rPr>
        <w:t xml:space="preserve">مضحين على هذا المنوال. آمين. </w:t>
      </w:r>
    </w:p>
    <w:p w14:paraId="6A3F1641" w14:textId="77777777" w:rsidR="006E0CE5" w:rsidRPr="005A3D99" w:rsidRDefault="00FE5A53" w:rsidP="008D662B">
      <w:pPr>
        <w:autoSpaceDE w:val="0"/>
        <w:autoSpaceDN w:val="0"/>
        <w:bidi/>
        <w:adjustRightInd w:val="0"/>
        <w:spacing w:after="0" w:line="20" w:lineRule="atLeast"/>
        <w:jc w:val="both"/>
        <w:rPr>
          <w:rFonts w:ascii="Traditional Arabic" w:hAnsi="Traditional Arabic" w:cs="Traditional Arabic"/>
          <w:color w:val="000000"/>
          <w:sz w:val="36"/>
          <w:szCs w:val="36"/>
          <w:rtl/>
        </w:rPr>
      </w:pPr>
      <w:r w:rsidRPr="005A3D99">
        <w:rPr>
          <w:rFonts w:ascii="Traditional Arabic" w:hAnsi="Traditional Arabic" w:cs="Traditional Arabic"/>
          <w:color w:val="000000"/>
          <w:sz w:val="36"/>
          <w:szCs w:val="36"/>
          <w:rtl/>
        </w:rPr>
        <w:t xml:space="preserve"> </w:t>
      </w:r>
      <w:r w:rsidR="006E0CE5" w:rsidRPr="005A3D99">
        <w:rPr>
          <w:rFonts w:ascii="Traditional Arabic" w:hAnsi="Traditional Arabic" w:cs="Traditional Arabic"/>
          <w:color w:val="000000"/>
          <w:sz w:val="36"/>
          <w:szCs w:val="36"/>
          <w:rtl/>
        </w:rPr>
        <w:t xml:space="preserve">   </w:t>
      </w:r>
    </w:p>
    <w:p w14:paraId="1145B29A" w14:textId="77777777" w:rsidR="006E0CE5" w:rsidRPr="005A3D99" w:rsidRDefault="006E0CE5" w:rsidP="008D662B">
      <w:pPr>
        <w:shd w:val="clear" w:color="auto" w:fill="FFFFFF"/>
        <w:bidi/>
        <w:spacing w:after="0" w:line="20" w:lineRule="atLeast"/>
        <w:jc w:val="both"/>
        <w:rPr>
          <w:rFonts w:ascii="Traditional Arabic" w:hAnsi="Traditional Arabic" w:cs="Traditional Arabic"/>
          <w:color w:val="000000"/>
          <w:sz w:val="36"/>
          <w:szCs w:val="36"/>
        </w:rPr>
      </w:pPr>
      <w:r w:rsidRPr="005A3D99">
        <w:rPr>
          <w:rFonts w:ascii="Traditional Arabic" w:hAnsi="Traditional Arabic" w:cs="Traditional Arabic"/>
          <w:color w:val="000000"/>
          <w:sz w:val="36"/>
          <w:szCs w:val="36"/>
          <w:rtl/>
        </w:rPr>
        <w:t xml:space="preserve"> </w:t>
      </w:r>
    </w:p>
    <w:sectPr w:rsidR="006E0CE5" w:rsidRPr="005A3D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F51"/>
    <w:rsid w:val="00043DE0"/>
    <w:rsid w:val="00055DCB"/>
    <w:rsid w:val="000D4AEB"/>
    <w:rsid w:val="0010463E"/>
    <w:rsid w:val="001522EB"/>
    <w:rsid w:val="00192BB9"/>
    <w:rsid w:val="001C3B80"/>
    <w:rsid w:val="00240209"/>
    <w:rsid w:val="00261E20"/>
    <w:rsid w:val="00294B5A"/>
    <w:rsid w:val="00325219"/>
    <w:rsid w:val="00336F86"/>
    <w:rsid w:val="0034580E"/>
    <w:rsid w:val="00365F51"/>
    <w:rsid w:val="003711CF"/>
    <w:rsid w:val="004033A3"/>
    <w:rsid w:val="00417C5D"/>
    <w:rsid w:val="004620AF"/>
    <w:rsid w:val="00477D73"/>
    <w:rsid w:val="004D4091"/>
    <w:rsid w:val="005202D2"/>
    <w:rsid w:val="00520B31"/>
    <w:rsid w:val="00537967"/>
    <w:rsid w:val="005649E8"/>
    <w:rsid w:val="00576047"/>
    <w:rsid w:val="005A3D99"/>
    <w:rsid w:val="00644D61"/>
    <w:rsid w:val="006737C5"/>
    <w:rsid w:val="0067464C"/>
    <w:rsid w:val="006A7110"/>
    <w:rsid w:val="006D101F"/>
    <w:rsid w:val="006E0CE5"/>
    <w:rsid w:val="007D5F05"/>
    <w:rsid w:val="00825FA0"/>
    <w:rsid w:val="008A5B2E"/>
    <w:rsid w:val="008C4474"/>
    <w:rsid w:val="008D662B"/>
    <w:rsid w:val="00920FC8"/>
    <w:rsid w:val="00931739"/>
    <w:rsid w:val="00992BA4"/>
    <w:rsid w:val="00A019C0"/>
    <w:rsid w:val="00A341D0"/>
    <w:rsid w:val="00A37C74"/>
    <w:rsid w:val="00AB4552"/>
    <w:rsid w:val="00AF2095"/>
    <w:rsid w:val="00B254C3"/>
    <w:rsid w:val="00B32C0F"/>
    <w:rsid w:val="00B43F61"/>
    <w:rsid w:val="00B4492B"/>
    <w:rsid w:val="00BE741B"/>
    <w:rsid w:val="00C21E41"/>
    <w:rsid w:val="00C231D0"/>
    <w:rsid w:val="00C41C7A"/>
    <w:rsid w:val="00C867E3"/>
    <w:rsid w:val="00CE1CFA"/>
    <w:rsid w:val="00D72D99"/>
    <w:rsid w:val="00D746C0"/>
    <w:rsid w:val="00DE2FF3"/>
    <w:rsid w:val="00E109BF"/>
    <w:rsid w:val="00E156B9"/>
    <w:rsid w:val="00E24C4E"/>
    <w:rsid w:val="00E4208A"/>
    <w:rsid w:val="00E90A5D"/>
    <w:rsid w:val="00EF040C"/>
    <w:rsid w:val="00F92C09"/>
    <w:rsid w:val="00FB1BEF"/>
    <w:rsid w:val="00FE5A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40F1"/>
  <w15:chartTrackingRefBased/>
  <w15:docId w15:val="{6D67FE97-1820-4517-BF63-AE74E13B6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C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claude-response-body">
    <w:name w:val="font-claude-response-body"/>
    <w:basedOn w:val="Normal"/>
    <w:rsid w:val="006D10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37967"/>
    <w:rPr>
      <w:b/>
      <w:bCs/>
    </w:rPr>
  </w:style>
  <w:style w:type="paragraph" w:customStyle="1" w:styleId="Text">
    <w:name w:val="Text"/>
    <w:basedOn w:val="Normal"/>
    <w:qFormat/>
    <w:rsid w:val="00537967"/>
    <w:pPr>
      <w:widowControl w:val="0"/>
      <w:bidi/>
      <w:spacing w:after="0" w:line="460" w:lineRule="exact"/>
      <w:ind w:firstLine="720"/>
      <w:jc w:val="both"/>
    </w:pPr>
    <w:rPr>
      <w:rFonts w:ascii="Jameel Noori Nastaleeq" w:eastAsia="Calibri" w:hAnsi="Jameel Noori Nastaleeq" w:cs="Jameel Noori Nastaleeq"/>
      <w:sz w:val="28"/>
      <w:szCs w:val="28"/>
      <w:lang w:val="en-US"/>
    </w:rPr>
  </w:style>
  <w:style w:type="paragraph" w:styleId="Revision">
    <w:name w:val="Revision"/>
    <w:hidden/>
    <w:uiPriority w:val="99"/>
    <w:semiHidden/>
    <w:rsid w:val="00192BB9"/>
    <w:pPr>
      <w:spacing w:after="0" w:line="240" w:lineRule="auto"/>
    </w:pPr>
  </w:style>
  <w:style w:type="paragraph" w:styleId="BalloonText">
    <w:name w:val="Balloon Text"/>
    <w:basedOn w:val="Normal"/>
    <w:link w:val="BalloonTextChar"/>
    <w:uiPriority w:val="99"/>
    <w:semiHidden/>
    <w:unhideWhenUsed/>
    <w:rsid w:val="00AF2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0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6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1F230-C6BF-4FED-874F-0B5E93035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2628</Words>
  <Characters>14985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 Naeem</dc:creator>
  <cp:keywords/>
  <dc:description/>
  <cp:lastModifiedBy>Abdul M. Amir</cp:lastModifiedBy>
  <cp:revision>3</cp:revision>
  <dcterms:created xsi:type="dcterms:W3CDTF">2026-02-16T10:13:00Z</dcterms:created>
  <dcterms:modified xsi:type="dcterms:W3CDTF">2026-02-16T10:16:00Z</dcterms:modified>
</cp:coreProperties>
</file>